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19E34842" w:rsidR="009261C0" w:rsidRDefault="009261C0"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sidRPr="009261C0">
        <w:rPr>
          <w:rFonts w:ascii="Times New Roman" w:hAnsi="Times New Roman" w:cs="Times New Roman"/>
          <w:b/>
          <w:bCs/>
          <w:caps/>
          <w:color w:val="0070C0"/>
          <w:sz w:val="24"/>
          <w:szCs w:val="24"/>
          <w:shd w:val="clear" w:color="auto" w:fill="FFFFFF"/>
        </w:rPr>
        <w:t>i</w:t>
      </w:r>
      <w:r w:rsidR="00B25F23">
        <w:rPr>
          <w:rFonts w:ascii="Times New Roman" w:hAnsi="Times New Roman" w:cs="Times New Roman"/>
          <w:b/>
          <w:bCs/>
          <w:caps/>
          <w:color w:val="0070C0"/>
          <w:sz w:val="24"/>
          <w:szCs w:val="24"/>
          <w:shd w:val="clear" w:color="auto" w:fill="FFFFFF"/>
        </w:rPr>
        <w:t>v</w:t>
      </w:r>
      <w:r w:rsidRPr="009261C0">
        <w:rPr>
          <w:rFonts w:ascii="Times New Roman" w:hAnsi="Times New Roman" w:cs="Times New Roman"/>
          <w:b/>
          <w:bCs/>
          <w:caps/>
          <w:color w:val="0070C0"/>
          <w:sz w:val="24"/>
          <w:szCs w:val="24"/>
          <w:shd w:val="clear" w:color="auto" w:fill="FFFFFF"/>
        </w:rPr>
        <w:t xml:space="preserve"> PIRKIMO OBJEKTO DALIES </w:t>
      </w:r>
    </w:p>
    <w:p w14:paraId="1CCACFD1" w14:textId="739881C7" w:rsidR="00A3054E" w:rsidRPr="00B25F23" w:rsidRDefault="009261C0" w:rsidP="00A3054E">
      <w:pPr>
        <w:suppressAutoHyphens/>
        <w:spacing w:after="0" w:line="240" w:lineRule="auto"/>
        <w:jc w:val="center"/>
        <w:rPr>
          <w:rFonts w:ascii="Times New Roman" w:hAnsi="Times New Roman" w:cs="Times New Roman"/>
          <w:b/>
          <w:i/>
          <w:iCs/>
          <w:caps/>
          <w:color w:val="0070C0"/>
          <w:sz w:val="24"/>
          <w:szCs w:val="24"/>
        </w:rPr>
      </w:pPr>
      <w:r w:rsidRPr="00B25F23">
        <w:rPr>
          <w:rFonts w:ascii="Times New Roman" w:hAnsi="Times New Roman" w:cs="Times New Roman"/>
          <w:b/>
          <w:bCs/>
          <w:i/>
          <w:iCs/>
          <w:caps/>
          <w:color w:val="0070C0"/>
          <w:sz w:val="24"/>
          <w:szCs w:val="24"/>
          <w:shd w:val="clear" w:color="auto" w:fill="FFFFFF"/>
        </w:rPr>
        <w:t>„</w:t>
      </w:r>
      <w:r w:rsidR="00B25F23" w:rsidRPr="00B25F23">
        <w:rPr>
          <w:rFonts w:ascii="Times New Roman" w:hAnsi="Times New Roman" w:cs="Times New Roman"/>
          <w:b/>
          <w:caps/>
          <w:color w:val="0070C0"/>
          <w:sz w:val="24"/>
          <w:szCs w:val="24"/>
        </w:rPr>
        <w:t>Automatinis refraktometras</w:t>
      </w:r>
      <w:r w:rsidR="002F7AA6" w:rsidRPr="00B25F23">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6576032A"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B25F23">
        <w:rPr>
          <w:rFonts w:ascii="Times New Roman" w:hAnsi="Times New Roman" w:cs="Times New Roman"/>
          <w:b/>
        </w:rPr>
        <w:t>a</w:t>
      </w:r>
      <w:r w:rsidR="00B25F23" w:rsidRPr="00244CEB">
        <w:rPr>
          <w:rFonts w:ascii="Times New Roman" w:hAnsi="Times New Roman" w:cs="Times New Roman"/>
          <w:b/>
        </w:rPr>
        <w:t>utomatin</w:t>
      </w:r>
      <w:r w:rsidR="00B25F23">
        <w:rPr>
          <w:rFonts w:ascii="Times New Roman" w:hAnsi="Times New Roman" w:cs="Times New Roman"/>
          <w:b/>
        </w:rPr>
        <w:t>į</w:t>
      </w:r>
      <w:r w:rsidR="00B25F23" w:rsidRPr="00244CEB">
        <w:rPr>
          <w:rFonts w:ascii="Times New Roman" w:hAnsi="Times New Roman" w:cs="Times New Roman"/>
          <w:b/>
        </w:rPr>
        <w:t xml:space="preserve"> refraktometr</w:t>
      </w:r>
      <w:r w:rsidR="00B25F23">
        <w:rPr>
          <w:rFonts w:ascii="Times New Roman" w:hAnsi="Times New Roman" w:cs="Times New Roman"/>
          <w:b/>
        </w:rPr>
        <w:t>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556E477B" w:rsidR="00902E81" w:rsidRPr="00986BFC" w:rsidRDefault="00902E81" w:rsidP="00AF542D">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5195C368" w:rsidR="00902E81" w:rsidRPr="00986BFC" w:rsidRDefault="00B25F23" w:rsidP="00986BFC">
            <w:pPr>
              <w:autoSpaceDE w:val="0"/>
              <w:autoSpaceDN w:val="0"/>
              <w:adjustRightInd w:val="0"/>
              <w:spacing w:after="0" w:line="240" w:lineRule="auto"/>
              <w:jc w:val="center"/>
              <w:rPr>
                <w:rFonts w:ascii="Times New Roman" w:eastAsia="Calibri" w:hAnsi="Times New Roman" w:cs="Times New Roman"/>
                <w:sz w:val="24"/>
                <w:szCs w:val="24"/>
              </w:rPr>
            </w:pPr>
            <w:r w:rsidRPr="00244CEB">
              <w:rPr>
                <w:rFonts w:ascii="Times New Roman" w:hAnsi="Times New Roman" w:cs="Times New Roman"/>
                <w:b/>
              </w:rPr>
              <w:t>Automatinis refraktometras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3714"/>
        <w:gridCol w:w="3402"/>
        <w:gridCol w:w="2835"/>
        <w:gridCol w:w="3686"/>
      </w:tblGrid>
      <w:tr w:rsidR="00AF542D" w14:paraId="3FC4582A" w14:textId="77777777" w:rsidTr="00B25F23">
        <w:tc>
          <w:tcPr>
            <w:tcW w:w="817" w:type="dxa"/>
          </w:tcPr>
          <w:p w14:paraId="6C1F68ED" w14:textId="43E9F6F1" w:rsidR="00AF542D" w:rsidRPr="00001B9A" w:rsidRDefault="00AF542D" w:rsidP="00AF542D">
            <w:pPr>
              <w:spacing w:line="259" w:lineRule="auto"/>
              <w:rPr>
                <w:rFonts w:hAnsi="Times New Roman" w:cs="Times New Roman"/>
                <w:sz w:val="24"/>
                <w:szCs w:val="24"/>
              </w:rPr>
            </w:pPr>
            <w:r w:rsidRPr="00001B9A">
              <w:rPr>
                <w:rFonts w:hAnsi="Times New Roman" w:cs="Times New Roman"/>
                <w:sz w:val="24"/>
                <w:szCs w:val="24"/>
              </w:rPr>
              <w:t>Eil. Nr.</w:t>
            </w:r>
          </w:p>
        </w:tc>
        <w:tc>
          <w:tcPr>
            <w:tcW w:w="3714" w:type="dxa"/>
          </w:tcPr>
          <w:p w14:paraId="0C094316" w14:textId="0347850A" w:rsidR="00AF542D" w:rsidRDefault="00AF542D" w:rsidP="00AF542D">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AF542D" w:rsidRDefault="00AF542D" w:rsidP="00AF542D">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75750D46" w14:textId="77777777" w:rsidR="00AF542D" w:rsidRPr="00AF542D" w:rsidRDefault="00AF542D" w:rsidP="00AF542D">
            <w:pPr>
              <w:pStyle w:val="TableParagraph"/>
              <w:ind w:right="-10"/>
              <w:jc w:val="center"/>
              <w:rPr>
                <w:b/>
                <w:strike/>
                <w:sz w:val="24"/>
                <w:szCs w:val="24"/>
              </w:rPr>
            </w:pPr>
            <w:r w:rsidRPr="00AF542D">
              <w:rPr>
                <w:b/>
                <w:sz w:val="24"/>
                <w:szCs w:val="24"/>
              </w:rPr>
              <w:t>Tiekėjo siūlomos prekės parametrų reikšmės</w:t>
            </w:r>
          </w:p>
          <w:p w14:paraId="2091D414" w14:textId="268B24CD" w:rsidR="00AF542D" w:rsidRPr="00AF542D" w:rsidRDefault="00AF542D" w:rsidP="00AF542D">
            <w:pPr>
              <w:spacing w:line="259" w:lineRule="auto"/>
              <w:jc w:val="center"/>
              <w:rPr>
                <w:b/>
                <w:sz w:val="24"/>
                <w:szCs w:val="24"/>
              </w:rPr>
            </w:pPr>
            <w:r w:rsidRPr="00AF542D">
              <w:rPr>
                <w:bCs/>
                <w:i/>
                <w:iCs/>
                <w:sz w:val="24"/>
                <w:szCs w:val="24"/>
              </w:rPr>
              <w:t>(pildo tiek</w:t>
            </w:r>
            <w:r w:rsidRPr="00AF542D">
              <w:rPr>
                <w:bCs/>
                <w:i/>
                <w:iCs/>
                <w:sz w:val="24"/>
                <w:szCs w:val="24"/>
              </w:rPr>
              <w:t>ė</w:t>
            </w:r>
            <w:r w:rsidRPr="00AF542D">
              <w:rPr>
                <w:bCs/>
                <w:i/>
                <w:iCs/>
                <w:sz w:val="24"/>
                <w:szCs w:val="24"/>
              </w:rPr>
              <w:t>jas)</w:t>
            </w:r>
          </w:p>
        </w:tc>
        <w:tc>
          <w:tcPr>
            <w:tcW w:w="3686" w:type="dxa"/>
          </w:tcPr>
          <w:p w14:paraId="19146DC8" w14:textId="47E279F6" w:rsidR="00AF542D" w:rsidRPr="00AF542D" w:rsidRDefault="00AF542D" w:rsidP="00AF542D">
            <w:pPr>
              <w:spacing w:line="259" w:lineRule="auto"/>
              <w:rPr>
                <w:rFonts w:hAnsi="Times New Roman" w:cs="Times New Roman"/>
                <w:sz w:val="24"/>
                <w:szCs w:val="24"/>
              </w:rPr>
            </w:pPr>
            <w:r w:rsidRPr="00AF542D">
              <w:rPr>
                <w:b/>
                <w:sz w:val="24"/>
                <w:szCs w:val="24"/>
              </w:rPr>
              <w:t>Failo, dokumento pavadinimas ir puslapio Nr., pa</w:t>
            </w:r>
            <w:r w:rsidRPr="00AF542D">
              <w:rPr>
                <w:b/>
                <w:sz w:val="24"/>
                <w:szCs w:val="24"/>
              </w:rPr>
              <w:t>ž</w:t>
            </w:r>
            <w:r w:rsidRPr="00AF542D">
              <w:rPr>
                <w:b/>
                <w:sz w:val="24"/>
                <w:szCs w:val="24"/>
              </w:rPr>
              <w:t>ymint viet</w:t>
            </w:r>
            <w:r w:rsidRPr="00AF542D">
              <w:rPr>
                <w:b/>
                <w:sz w:val="24"/>
                <w:szCs w:val="24"/>
              </w:rPr>
              <w:t>ą</w:t>
            </w:r>
            <w:r w:rsidRPr="00AF542D">
              <w:rPr>
                <w:b/>
                <w:sz w:val="24"/>
                <w:szCs w:val="24"/>
              </w:rPr>
              <w:t>, kurioje yra nurodyti si</w:t>
            </w:r>
            <w:r w:rsidRPr="00AF542D">
              <w:rPr>
                <w:b/>
                <w:sz w:val="24"/>
                <w:szCs w:val="24"/>
              </w:rPr>
              <w:t>ū</w:t>
            </w:r>
            <w:r w:rsidRPr="00AF542D">
              <w:rPr>
                <w:b/>
                <w:sz w:val="24"/>
                <w:szCs w:val="24"/>
              </w:rPr>
              <w:t xml:space="preserve">lomi techniniai parametrai </w:t>
            </w:r>
            <w:r w:rsidRPr="00AF542D">
              <w:rPr>
                <w:bCs/>
                <w:i/>
                <w:iCs/>
                <w:sz w:val="24"/>
                <w:szCs w:val="24"/>
              </w:rPr>
              <w:t>(pildo tiek</w:t>
            </w:r>
            <w:r w:rsidRPr="00AF542D">
              <w:rPr>
                <w:bCs/>
                <w:i/>
                <w:iCs/>
                <w:sz w:val="24"/>
                <w:szCs w:val="24"/>
              </w:rPr>
              <w:t>ė</w:t>
            </w:r>
            <w:r w:rsidRPr="00AF542D">
              <w:rPr>
                <w:bCs/>
                <w:i/>
                <w:iCs/>
                <w:sz w:val="24"/>
                <w:szCs w:val="24"/>
              </w:rPr>
              <w:t>jas)</w:t>
            </w:r>
          </w:p>
        </w:tc>
      </w:tr>
      <w:tr w:rsidR="00B25F23" w14:paraId="7FF4AFE5" w14:textId="77777777" w:rsidTr="00B25F23">
        <w:tc>
          <w:tcPr>
            <w:tcW w:w="817" w:type="dxa"/>
            <w:vAlign w:val="center"/>
          </w:tcPr>
          <w:p w14:paraId="24F1D472" w14:textId="690CE61D" w:rsidR="00B25F23" w:rsidRPr="00001B9A" w:rsidRDefault="00B25F23" w:rsidP="00B25F23">
            <w:pPr>
              <w:spacing w:line="259" w:lineRule="auto"/>
              <w:jc w:val="center"/>
              <w:rPr>
                <w:rFonts w:hAnsi="Times New Roman" w:cs="Times New Roman"/>
                <w:i/>
                <w:iCs/>
                <w:sz w:val="24"/>
                <w:szCs w:val="24"/>
              </w:rPr>
            </w:pPr>
            <w:r w:rsidRPr="00001B9A">
              <w:rPr>
                <w:rFonts w:hAnsi="Times New Roman" w:cs="Times New Roman"/>
                <w:i/>
                <w:iCs/>
                <w:sz w:val="24"/>
                <w:szCs w:val="24"/>
              </w:rPr>
              <w:t>1</w:t>
            </w:r>
          </w:p>
        </w:tc>
        <w:tc>
          <w:tcPr>
            <w:tcW w:w="3714" w:type="dxa"/>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001B9A" w14:paraId="558BCDFF" w14:textId="77777777" w:rsidTr="00001B9A">
        <w:tc>
          <w:tcPr>
            <w:tcW w:w="7933" w:type="dxa"/>
            <w:gridSpan w:val="3"/>
            <w:vAlign w:val="center"/>
          </w:tcPr>
          <w:p w14:paraId="2EF42B53" w14:textId="583F1D39" w:rsidR="00001B9A" w:rsidRPr="00184582" w:rsidRDefault="00001B9A" w:rsidP="00001B9A">
            <w:pPr>
              <w:spacing w:line="259" w:lineRule="auto"/>
            </w:pPr>
            <w:r w:rsidRPr="00244CEB">
              <w:rPr>
                <w:rFonts w:hAnsi="Times New Roman" w:cs="Times New Roman"/>
                <w:b/>
              </w:rPr>
              <w:t>Automatinis refraktometras</w:t>
            </w:r>
          </w:p>
        </w:tc>
        <w:tc>
          <w:tcPr>
            <w:tcW w:w="2835" w:type="dxa"/>
          </w:tcPr>
          <w:p w14:paraId="682ED762" w14:textId="34088335" w:rsidR="00001B9A" w:rsidRPr="00001B9A" w:rsidRDefault="00001B9A" w:rsidP="006E37D4">
            <w:pPr>
              <w:spacing w:line="259" w:lineRule="auto"/>
              <w:rPr>
                <w:rFonts w:hAnsi="Times New Roman" w:cs="Times New Roman"/>
                <w:bCs/>
                <w:color w:val="00B050"/>
                <w:sz w:val="20"/>
                <w:szCs w:val="20"/>
              </w:rPr>
            </w:pPr>
            <w:r w:rsidRPr="00001B9A">
              <w:rPr>
                <w:rFonts w:hAnsi="Times New Roman" w:cs="Times New Roman"/>
                <w:bCs/>
                <w:i/>
                <w:iCs/>
                <w:color w:val="0070C0"/>
                <w:sz w:val="20"/>
                <w:szCs w:val="20"/>
              </w:rPr>
              <w:t>(Tiekėjas privalo nurodyti modelį, gamintoją, kilmės šalį)</w:t>
            </w:r>
          </w:p>
        </w:tc>
        <w:tc>
          <w:tcPr>
            <w:tcW w:w="3686" w:type="dxa"/>
          </w:tcPr>
          <w:p w14:paraId="6809A856" w14:textId="566DB665" w:rsidR="00001B9A" w:rsidRDefault="00001B9A" w:rsidP="006E37D4">
            <w:pPr>
              <w:spacing w:line="259" w:lineRule="auto"/>
              <w:jc w:val="center"/>
              <w:rPr>
                <w:rFonts w:hAnsi="Times New Roman" w:cs="Times New Roman"/>
                <w:color w:val="00B050"/>
                <w:sz w:val="24"/>
                <w:szCs w:val="24"/>
              </w:rPr>
            </w:pPr>
          </w:p>
        </w:tc>
      </w:tr>
      <w:tr w:rsidR="00B25F23" w14:paraId="0A5B0BDC" w14:textId="77777777" w:rsidTr="00B25F23">
        <w:tc>
          <w:tcPr>
            <w:tcW w:w="817" w:type="dxa"/>
          </w:tcPr>
          <w:p w14:paraId="5BF6E394" w14:textId="7C566FF4"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w:t>
            </w:r>
          </w:p>
        </w:tc>
        <w:tc>
          <w:tcPr>
            <w:tcW w:w="3714" w:type="dxa"/>
          </w:tcPr>
          <w:p w14:paraId="29858A25" w14:textId="2C95D69D" w:rsidR="00B25F23" w:rsidRPr="00421FF8" w:rsidRDefault="00B25F23" w:rsidP="00B25F23">
            <w:pPr>
              <w:spacing w:line="259" w:lineRule="auto"/>
              <w:rPr>
                <w:rFonts w:hAnsi="Times New Roman" w:cs="Times New Roman"/>
                <w:color w:val="00B050"/>
                <w:sz w:val="22"/>
                <w:szCs w:val="22"/>
              </w:rPr>
            </w:pPr>
            <w:r w:rsidRPr="000B3C71">
              <w:t>Matuojamos sferin</w:t>
            </w:r>
            <w:r w:rsidRPr="000B3C71">
              <w:t>ė</w:t>
            </w:r>
            <w:r w:rsidRPr="000B3C71">
              <w:t>s refrakcijos ribos</w:t>
            </w:r>
          </w:p>
        </w:tc>
        <w:tc>
          <w:tcPr>
            <w:tcW w:w="3402" w:type="dxa"/>
          </w:tcPr>
          <w:p w14:paraId="03117E11" w14:textId="641D8385" w:rsidR="00B25F23" w:rsidRPr="00421FF8" w:rsidRDefault="00B25F23" w:rsidP="00B25F23">
            <w:pPr>
              <w:spacing w:line="259" w:lineRule="auto"/>
              <w:rPr>
                <w:rFonts w:hAnsi="Times New Roman" w:cs="Times New Roman"/>
                <w:color w:val="00B050"/>
                <w:sz w:val="22"/>
                <w:szCs w:val="22"/>
              </w:rPr>
            </w:pPr>
            <w:r w:rsidRPr="000B3C71">
              <w:t>Ne siauresn</w:t>
            </w:r>
            <w:r w:rsidRPr="000B3C71">
              <w:t>ė</w:t>
            </w:r>
            <w:r w:rsidRPr="000B3C71">
              <w:t xml:space="preserve">s kaip </w:t>
            </w:r>
            <w:r w:rsidRPr="000B3C71">
              <w:t>±</w:t>
            </w:r>
            <w:r w:rsidRPr="000B3C71">
              <w:t xml:space="preserve">30D </w:t>
            </w:r>
            <w:r w:rsidRPr="000B3C71">
              <w:t>±</w:t>
            </w:r>
            <w:r w:rsidRPr="000B3C71">
              <w:t>5D</w:t>
            </w:r>
          </w:p>
        </w:tc>
        <w:tc>
          <w:tcPr>
            <w:tcW w:w="2835" w:type="dxa"/>
          </w:tcPr>
          <w:p w14:paraId="2AAE9CFB" w14:textId="77777777" w:rsidR="00B25F23" w:rsidRDefault="00B25F23" w:rsidP="00B25F23">
            <w:pPr>
              <w:spacing w:line="259" w:lineRule="auto"/>
              <w:rPr>
                <w:rFonts w:hAnsi="Times New Roman" w:cs="Times New Roman"/>
                <w:color w:val="00B050"/>
                <w:sz w:val="24"/>
                <w:szCs w:val="24"/>
              </w:rPr>
            </w:pPr>
          </w:p>
        </w:tc>
        <w:tc>
          <w:tcPr>
            <w:tcW w:w="3686" w:type="dxa"/>
          </w:tcPr>
          <w:p w14:paraId="511E16BC" w14:textId="4CB72FB9" w:rsidR="00B25F23" w:rsidRDefault="00B25F23" w:rsidP="00B25F23">
            <w:pPr>
              <w:spacing w:line="259" w:lineRule="auto"/>
              <w:rPr>
                <w:rFonts w:hAnsi="Times New Roman" w:cs="Times New Roman"/>
                <w:color w:val="00B050"/>
                <w:sz w:val="24"/>
                <w:szCs w:val="24"/>
              </w:rPr>
            </w:pPr>
          </w:p>
        </w:tc>
      </w:tr>
      <w:tr w:rsidR="00B25F23" w14:paraId="1179AF0E" w14:textId="77777777" w:rsidTr="00B25F23">
        <w:tc>
          <w:tcPr>
            <w:tcW w:w="817" w:type="dxa"/>
          </w:tcPr>
          <w:p w14:paraId="61E2AE11" w14:textId="642F3379"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w:t>
            </w:r>
          </w:p>
        </w:tc>
        <w:tc>
          <w:tcPr>
            <w:tcW w:w="3714" w:type="dxa"/>
          </w:tcPr>
          <w:p w14:paraId="503CB664" w14:textId="25B50537" w:rsidR="00B25F23" w:rsidRPr="00421FF8" w:rsidRDefault="00B25F23" w:rsidP="00B25F23">
            <w:pPr>
              <w:spacing w:line="259" w:lineRule="auto"/>
              <w:rPr>
                <w:rFonts w:hAnsi="Times New Roman" w:cs="Times New Roman"/>
                <w:color w:val="00B050"/>
                <w:sz w:val="22"/>
                <w:szCs w:val="22"/>
              </w:rPr>
            </w:pPr>
            <w:r w:rsidRPr="000B3C71">
              <w:t>Sferin</w:t>
            </w:r>
            <w:r w:rsidRPr="000B3C71">
              <w:t>ė</w:t>
            </w:r>
            <w:r w:rsidRPr="000B3C71">
              <w:t xml:space="preserve">s refrakcijos matavimo </w:t>
            </w:r>
            <w:r w:rsidRPr="000B3C71">
              <w:t>ž</w:t>
            </w:r>
            <w:r w:rsidRPr="000B3C71">
              <w:t>ingsnis</w:t>
            </w:r>
          </w:p>
        </w:tc>
        <w:tc>
          <w:tcPr>
            <w:tcW w:w="3402" w:type="dxa"/>
          </w:tcPr>
          <w:p w14:paraId="442DE99A" w14:textId="3492D5D6" w:rsidR="00B25F23" w:rsidRPr="00421FF8" w:rsidRDefault="00B25F23" w:rsidP="00B25F23">
            <w:pPr>
              <w:spacing w:line="259" w:lineRule="auto"/>
              <w:rPr>
                <w:rFonts w:hAnsi="Times New Roman" w:cs="Times New Roman"/>
                <w:color w:val="00B050"/>
                <w:sz w:val="22"/>
                <w:szCs w:val="22"/>
              </w:rPr>
            </w:pPr>
            <w:r>
              <w:t xml:space="preserve">Ne </w:t>
            </w:r>
            <w:r w:rsidRPr="00244CEB">
              <w:t>≤</w:t>
            </w:r>
            <w:r>
              <w:t xml:space="preserve"> </w:t>
            </w:r>
            <w:r w:rsidRPr="000B3C71">
              <w:t>0.25 D</w:t>
            </w:r>
            <w:r>
              <w:t xml:space="preserve">, su galimybe pasirinkti </w:t>
            </w:r>
            <w:r w:rsidRPr="000B3C71">
              <w:t>0.12</w:t>
            </w:r>
            <w:r>
              <w:t xml:space="preserve"> D</w:t>
            </w:r>
          </w:p>
        </w:tc>
        <w:tc>
          <w:tcPr>
            <w:tcW w:w="2835" w:type="dxa"/>
          </w:tcPr>
          <w:p w14:paraId="4937BB86" w14:textId="77777777" w:rsidR="00B25F23" w:rsidRDefault="00B25F23" w:rsidP="00B25F23">
            <w:pPr>
              <w:spacing w:line="259" w:lineRule="auto"/>
              <w:rPr>
                <w:rFonts w:hAnsi="Times New Roman" w:cs="Times New Roman"/>
                <w:color w:val="00B050"/>
                <w:sz w:val="24"/>
                <w:szCs w:val="24"/>
              </w:rPr>
            </w:pPr>
          </w:p>
        </w:tc>
        <w:tc>
          <w:tcPr>
            <w:tcW w:w="3686" w:type="dxa"/>
          </w:tcPr>
          <w:p w14:paraId="30679987" w14:textId="07C91BAF" w:rsidR="00B25F23" w:rsidRDefault="00B25F23" w:rsidP="00B25F23">
            <w:pPr>
              <w:spacing w:line="259" w:lineRule="auto"/>
              <w:rPr>
                <w:rFonts w:hAnsi="Times New Roman" w:cs="Times New Roman"/>
                <w:color w:val="00B050"/>
                <w:sz w:val="24"/>
                <w:szCs w:val="24"/>
              </w:rPr>
            </w:pPr>
          </w:p>
        </w:tc>
      </w:tr>
      <w:tr w:rsidR="00B25F23" w14:paraId="40EC3BC7" w14:textId="77777777" w:rsidTr="00B25F23">
        <w:tc>
          <w:tcPr>
            <w:tcW w:w="817" w:type="dxa"/>
          </w:tcPr>
          <w:p w14:paraId="043D6BDB" w14:textId="18031FA4"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3.</w:t>
            </w:r>
          </w:p>
        </w:tc>
        <w:tc>
          <w:tcPr>
            <w:tcW w:w="3714" w:type="dxa"/>
          </w:tcPr>
          <w:p w14:paraId="435F53C6" w14:textId="37CF45C9" w:rsidR="00B25F23" w:rsidRPr="00421FF8" w:rsidRDefault="00B25F23" w:rsidP="00B25F23">
            <w:pPr>
              <w:spacing w:line="259" w:lineRule="auto"/>
              <w:rPr>
                <w:rFonts w:hAnsi="Times New Roman" w:cs="Times New Roman"/>
                <w:color w:val="00B050"/>
                <w:sz w:val="22"/>
                <w:szCs w:val="22"/>
              </w:rPr>
            </w:pPr>
            <w:r w:rsidRPr="000B3C71">
              <w:t>Matuojamos cilindrin</w:t>
            </w:r>
            <w:r w:rsidRPr="000B3C71">
              <w:t>ė</w:t>
            </w:r>
            <w:r w:rsidRPr="000B3C71">
              <w:t>s refrakcijos ribos</w:t>
            </w:r>
          </w:p>
        </w:tc>
        <w:tc>
          <w:tcPr>
            <w:tcW w:w="3402" w:type="dxa"/>
          </w:tcPr>
          <w:p w14:paraId="3B1DBB01" w14:textId="46EC2243" w:rsidR="00B25F23" w:rsidRPr="00421FF8" w:rsidRDefault="00B25F23" w:rsidP="00B25F23">
            <w:pPr>
              <w:spacing w:line="259" w:lineRule="auto"/>
              <w:rPr>
                <w:rFonts w:hAnsi="Times New Roman" w:cs="Times New Roman"/>
                <w:color w:val="00B050"/>
                <w:sz w:val="22"/>
                <w:szCs w:val="22"/>
              </w:rPr>
            </w:pPr>
            <w:r w:rsidRPr="000B3C71">
              <w:t>≥</w:t>
            </w:r>
            <w:r w:rsidRPr="000B3C71">
              <w:t xml:space="preserve"> </w:t>
            </w:r>
            <w:r w:rsidRPr="000B3C71">
              <w:t>±</w:t>
            </w:r>
            <w:r w:rsidRPr="000B3C71">
              <w:t>10D</w:t>
            </w:r>
          </w:p>
        </w:tc>
        <w:tc>
          <w:tcPr>
            <w:tcW w:w="2835" w:type="dxa"/>
          </w:tcPr>
          <w:p w14:paraId="0332E6DA" w14:textId="77777777" w:rsidR="00B25F23" w:rsidRDefault="00B25F23" w:rsidP="00B25F23">
            <w:pPr>
              <w:spacing w:line="259" w:lineRule="auto"/>
              <w:rPr>
                <w:rFonts w:hAnsi="Times New Roman" w:cs="Times New Roman"/>
                <w:color w:val="00B050"/>
                <w:sz w:val="24"/>
                <w:szCs w:val="24"/>
              </w:rPr>
            </w:pPr>
          </w:p>
        </w:tc>
        <w:tc>
          <w:tcPr>
            <w:tcW w:w="3686" w:type="dxa"/>
          </w:tcPr>
          <w:p w14:paraId="7E9BFAAA" w14:textId="7A21F14C" w:rsidR="00B25F23" w:rsidRDefault="00B25F23" w:rsidP="00B25F23">
            <w:pPr>
              <w:spacing w:line="259" w:lineRule="auto"/>
              <w:rPr>
                <w:rFonts w:hAnsi="Times New Roman" w:cs="Times New Roman"/>
                <w:color w:val="00B050"/>
                <w:sz w:val="24"/>
                <w:szCs w:val="24"/>
              </w:rPr>
            </w:pPr>
          </w:p>
        </w:tc>
      </w:tr>
      <w:tr w:rsidR="00B25F23" w14:paraId="07735354" w14:textId="77777777" w:rsidTr="00B25F23">
        <w:tc>
          <w:tcPr>
            <w:tcW w:w="817" w:type="dxa"/>
          </w:tcPr>
          <w:p w14:paraId="41BE0A0C" w14:textId="7159A5F7"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4.</w:t>
            </w:r>
          </w:p>
        </w:tc>
        <w:tc>
          <w:tcPr>
            <w:tcW w:w="3714" w:type="dxa"/>
          </w:tcPr>
          <w:p w14:paraId="32945683" w14:textId="27A6747A" w:rsidR="00B25F23" w:rsidRPr="00421FF8" w:rsidRDefault="00B25F23" w:rsidP="00B25F23">
            <w:pPr>
              <w:spacing w:line="259" w:lineRule="auto"/>
              <w:rPr>
                <w:rFonts w:hAnsi="Times New Roman" w:cs="Times New Roman"/>
                <w:color w:val="00B050"/>
                <w:sz w:val="22"/>
                <w:szCs w:val="22"/>
              </w:rPr>
            </w:pPr>
            <w:r w:rsidRPr="000B3C71">
              <w:t>Cilindrin</w:t>
            </w:r>
            <w:r w:rsidRPr="000B3C71">
              <w:t>ė</w:t>
            </w:r>
            <w:r w:rsidRPr="000B3C71">
              <w:t xml:space="preserve">s refrakcijos matavimo </w:t>
            </w:r>
            <w:r w:rsidRPr="000B3C71">
              <w:t>ž</w:t>
            </w:r>
            <w:r w:rsidRPr="000B3C71">
              <w:t>ingsnis</w:t>
            </w:r>
          </w:p>
        </w:tc>
        <w:tc>
          <w:tcPr>
            <w:tcW w:w="3402" w:type="dxa"/>
          </w:tcPr>
          <w:p w14:paraId="7FC7A57F" w14:textId="226E9B2A" w:rsidR="00B25F23" w:rsidRPr="00421FF8" w:rsidRDefault="00B25F23" w:rsidP="00B25F23">
            <w:pPr>
              <w:spacing w:line="259" w:lineRule="auto"/>
              <w:rPr>
                <w:rFonts w:hAnsi="Times New Roman" w:cs="Times New Roman"/>
                <w:color w:val="00B050"/>
                <w:sz w:val="22"/>
                <w:szCs w:val="22"/>
              </w:rPr>
            </w:pPr>
            <w:r>
              <w:t xml:space="preserve">Ne </w:t>
            </w:r>
            <w:r w:rsidRPr="00244CEB">
              <w:t>≤</w:t>
            </w:r>
            <w:r>
              <w:t xml:space="preserve"> </w:t>
            </w:r>
            <w:r w:rsidRPr="000B3C71">
              <w:t>0.25 D</w:t>
            </w:r>
            <w:r>
              <w:t xml:space="preserve">, su galimybe pasirinkti </w:t>
            </w:r>
            <w:r w:rsidRPr="000B3C71">
              <w:t>0.12</w:t>
            </w:r>
            <w:r>
              <w:t xml:space="preserve"> D</w:t>
            </w:r>
          </w:p>
        </w:tc>
        <w:tc>
          <w:tcPr>
            <w:tcW w:w="2835" w:type="dxa"/>
          </w:tcPr>
          <w:p w14:paraId="653DEC78" w14:textId="77777777" w:rsidR="00B25F23" w:rsidRDefault="00B25F23" w:rsidP="00B25F23">
            <w:pPr>
              <w:spacing w:line="259" w:lineRule="auto"/>
              <w:rPr>
                <w:rFonts w:hAnsi="Times New Roman" w:cs="Times New Roman"/>
                <w:color w:val="00B050"/>
                <w:sz w:val="24"/>
                <w:szCs w:val="24"/>
              </w:rPr>
            </w:pPr>
          </w:p>
        </w:tc>
        <w:tc>
          <w:tcPr>
            <w:tcW w:w="3686" w:type="dxa"/>
          </w:tcPr>
          <w:p w14:paraId="2924E509" w14:textId="52CEDE95" w:rsidR="00B25F23" w:rsidRDefault="00B25F23" w:rsidP="00B25F23">
            <w:pPr>
              <w:spacing w:line="259" w:lineRule="auto"/>
              <w:rPr>
                <w:rFonts w:hAnsi="Times New Roman" w:cs="Times New Roman"/>
                <w:color w:val="00B050"/>
                <w:sz w:val="24"/>
                <w:szCs w:val="24"/>
              </w:rPr>
            </w:pPr>
          </w:p>
        </w:tc>
      </w:tr>
      <w:tr w:rsidR="00B25F23" w14:paraId="65BFB9DE" w14:textId="77777777" w:rsidTr="00B25F23">
        <w:tc>
          <w:tcPr>
            <w:tcW w:w="817" w:type="dxa"/>
          </w:tcPr>
          <w:p w14:paraId="4B1EBC95" w14:textId="4D15651D"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5.</w:t>
            </w:r>
          </w:p>
        </w:tc>
        <w:tc>
          <w:tcPr>
            <w:tcW w:w="3714" w:type="dxa"/>
          </w:tcPr>
          <w:p w14:paraId="7535904B" w14:textId="34CC9615" w:rsidR="00B25F23" w:rsidRPr="00421FF8" w:rsidRDefault="00B25F23" w:rsidP="00B25F23">
            <w:pPr>
              <w:spacing w:line="259" w:lineRule="auto"/>
              <w:rPr>
                <w:rFonts w:hAnsi="Times New Roman" w:cs="Times New Roman"/>
                <w:color w:val="00B050"/>
                <w:sz w:val="22"/>
                <w:szCs w:val="22"/>
              </w:rPr>
            </w:pPr>
            <w:r w:rsidRPr="000B3C71">
              <w:t>Matuojama a</w:t>
            </w:r>
            <w:r w:rsidRPr="000B3C71">
              <w:t>š</w:t>
            </w:r>
            <w:r w:rsidRPr="000B3C71">
              <w:t>is</w:t>
            </w:r>
          </w:p>
        </w:tc>
        <w:tc>
          <w:tcPr>
            <w:tcW w:w="3402" w:type="dxa"/>
            <w:vAlign w:val="center"/>
          </w:tcPr>
          <w:p w14:paraId="22ED8A3B" w14:textId="66240E80" w:rsidR="00B25F23" w:rsidRPr="00421FF8" w:rsidRDefault="00B25F23" w:rsidP="00B25F23">
            <w:pPr>
              <w:spacing w:line="259" w:lineRule="auto"/>
              <w:rPr>
                <w:rFonts w:hAnsi="Times New Roman" w:cs="Times New Roman"/>
                <w:color w:val="00B050"/>
                <w:sz w:val="22"/>
                <w:szCs w:val="22"/>
              </w:rPr>
            </w:pPr>
            <w:r w:rsidRPr="00BD20C2">
              <w:t>0</w:t>
            </w:r>
            <w:r w:rsidRPr="00BD20C2">
              <w:rPr>
                <w:vertAlign w:val="superscript"/>
              </w:rPr>
              <w:t>0</w:t>
            </w:r>
            <w:r w:rsidRPr="00BD20C2">
              <w:t xml:space="preserve"> - 180</w:t>
            </w:r>
            <w:r w:rsidRPr="00BD20C2">
              <w:rPr>
                <w:vertAlign w:val="superscript"/>
              </w:rPr>
              <w:t>0</w:t>
            </w:r>
          </w:p>
        </w:tc>
        <w:tc>
          <w:tcPr>
            <w:tcW w:w="2835" w:type="dxa"/>
          </w:tcPr>
          <w:p w14:paraId="4F0E6C14" w14:textId="77777777" w:rsidR="00B25F23" w:rsidRDefault="00B25F23" w:rsidP="00B25F23">
            <w:pPr>
              <w:spacing w:line="259" w:lineRule="auto"/>
              <w:rPr>
                <w:rFonts w:hAnsi="Times New Roman" w:cs="Times New Roman"/>
                <w:color w:val="00B050"/>
                <w:sz w:val="24"/>
                <w:szCs w:val="24"/>
              </w:rPr>
            </w:pPr>
          </w:p>
        </w:tc>
        <w:tc>
          <w:tcPr>
            <w:tcW w:w="3686" w:type="dxa"/>
          </w:tcPr>
          <w:p w14:paraId="0DDCAC03" w14:textId="684F8E2E" w:rsidR="00B25F23" w:rsidRDefault="00B25F23" w:rsidP="00B25F23">
            <w:pPr>
              <w:spacing w:line="259" w:lineRule="auto"/>
              <w:rPr>
                <w:rFonts w:hAnsi="Times New Roman" w:cs="Times New Roman"/>
                <w:color w:val="00B050"/>
                <w:sz w:val="24"/>
                <w:szCs w:val="24"/>
              </w:rPr>
            </w:pPr>
          </w:p>
        </w:tc>
      </w:tr>
      <w:tr w:rsidR="00B25F23" w14:paraId="0EF13926" w14:textId="77777777" w:rsidTr="00B25F23">
        <w:tc>
          <w:tcPr>
            <w:tcW w:w="817" w:type="dxa"/>
          </w:tcPr>
          <w:p w14:paraId="074A5E22" w14:textId="17C5F1CA"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6.</w:t>
            </w:r>
          </w:p>
        </w:tc>
        <w:tc>
          <w:tcPr>
            <w:tcW w:w="3714" w:type="dxa"/>
          </w:tcPr>
          <w:p w14:paraId="4B09E1B8" w14:textId="6D5D7133" w:rsidR="00B25F23" w:rsidRPr="00421FF8" w:rsidRDefault="00B25F23" w:rsidP="00B25F23">
            <w:pPr>
              <w:spacing w:line="259" w:lineRule="auto"/>
              <w:rPr>
                <w:rFonts w:hAnsi="Times New Roman" w:cs="Times New Roman"/>
                <w:color w:val="00B050"/>
                <w:sz w:val="22"/>
                <w:szCs w:val="22"/>
              </w:rPr>
            </w:pPr>
            <w:r w:rsidRPr="000B3C71">
              <w:t>A</w:t>
            </w:r>
            <w:r w:rsidRPr="000B3C71">
              <w:t>š</w:t>
            </w:r>
            <w:r w:rsidRPr="000B3C71">
              <w:t xml:space="preserve">ies matavimo </w:t>
            </w:r>
            <w:r w:rsidRPr="000B3C71">
              <w:t>ž</w:t>
            </w:r>
            <w:r w:rsidRPr="000B3C71">
              <w:t xml:space="preserve">ingsnis </w:t>
            </w:r>
          </w:p>
        </w:tc>
        <w:tc>
          <w:tcPr>
            <w:tcW w:w="3402" w:type="dxa"/>
            <w:vAlign w:val="center"/>
          </w:tcPr>
          <w:p w14:paraId="55251F7E" w14:textId="2068945F" w:rsidR="00B25F23" w:rsidRPr="00421FF8" w:rsidRDefault="00B25F23" w:rsidP="00B25F23">
            <w:pPr>
              <w:spacing w:line="259" w:lineRule="auto"/>
              <w:rPr>
                <w:rFonts w:hAnsi="Times New Roman" w:cs="Times New Roman"/>
                <w:color w:val="00B050"/>
                <w:sz w:val="22"/>
                <w:szCs w:val="22"/>
              </w:rPr>
            </w:pPr>
            <w:r w:rsidRPr="00BD20C2">
              <w:t>≤</w:t>
            </w:r>
            <w:r>
              <w:t xml:space="preserve"> </w:t>
            </w:r>
            <w:r w:rsidRPr="00BD20C2">
              <w:t>1</w:t>
            </w:r>
            <w:r w:rsidRPr="00BD20C2">
              <w:rPr>
                <w:vertAlign w:val="superscript"/>
              </w:rPr>
              <w:t>0</w:t>
            </w:r>
          </w:p>
        </w:tc>
        <w:tc>
          <w:tcPr>
            <w:tcW w:w="2835" w:type="dxa"/>
          </w:tcPr>
          <w:p w14:paraId="1511EA41" w14:textId="77777777" w:rsidR="00B25F23" w:rsidRDefault="00B25F23" w:rsidP="00B25F23">
            <w:pPr>
              <w:spacing w:line="259" w:lineRule="auto"/>
              <w:rPr>
                <w:rFonts w:hAnsi="Times New Roman" w:cs="Times New Roman"/>
                <w:color w:val="00B050"/>
                <w:sz w:val="24"/>
                <w:szCs w:val="24"/>
              </w:rPr>
            </w:pPr>
          </w:p>
        </w:tc>
        <w:tc>
          <w:tcPr>
            <w:tcW w:w="3686" w:type="dxa"/>
          </w:tcPr>
          <w:p w14:paraId="0C3601D6" w14:textId="77550E48" w:rsidR="00B25F23" w:rsidRDefault="00B25F23" w:rsidP="00B25F23">
            <w:pPr>
              <w:spacing w:line="259" w:lineRule="auto"/>
              <w:rPr>
                <w:rFonts w:hAnsi="Times New Roman" w:cs="Times New Roman"/>
                <w:color w:val="00B050"/>
                <w:sz w:val="24"/>
                <w:szCs w:val="24"/>
              </w:rPr>
            </w:pPr>
          </w:p>
        </w:tc>
      </w:tr>
      <w:tr w:rsidR="00B25F23" w14:paraId="4C05BC38" w14:textId="77777777" w:rsidTr="00B25F23">
        <w:tc>
          <w:tcPr>
            <w:tcW w:w="817" w:type="dxa"/>
          </w:tcPr>
          <w:p w14:paraId="572A2871" w14:textId="28A0E558"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7</w:t>
            </w:r>
          </w:p>
        </w:tc>
        <w:tc>
          <w:tcPr>
            <w:tcW w:w="3714" w:type="dxa"/>
          </w:tcPr>
          <w:p w14:paraId="075E5564" w14:textId="52F0724A" w:rsidR="00B25F23" w:rsidRPr="00421FF8" w:rsidRDefault="00B25F23" w:rsidP="00B25F23">
            <w:pPr>
              <w:spacing w:line="259" w:lineRule="auto"/>
              <w:rPr>
                <w:rFonts w:hAnsi="Times New Roman" w:cs="Times New Roman"/>
                <w:color w:val="00B050"/>
                <w:sz w:val="22"/>
                <w:szCs w:val="22"/>
              </w:rPr>
            </w:pPr>
            <w:r w:rsidRPr="000B3C71">
              <w:t>Refrakcijos matavimo galimyb</w:t>
            </w:r>
            <w:r w:rsidRPr="000B3C71">
              <w:t>ė</w:t>
            </w:r>
            <w:r w:rsidRPr="000B3C71">
              <w:t xml:space="preserve"> su IOL</w:t>
            </w:r>
          </w:p>
        </w:tc>
        <w:tc>
          <w:tcPr>
            <w:tcW w:w="3402" w:type="dxa"/>
          </w:tcPr>
          <w:p w14:paraId="48FE84BD" w14:textId="2F18D76F" w:rsidR="00B25F23" w:rsidRPr="00421FF8" w:rsidRDefault="00B25F23" w:rsidP="00B25F23">
            <w:pPr>
              <w:spacing w:line="259" w:lineRule="auto"/>
              <w:rPr>
                <w:rFonts w:hAnsi="Times New Roman" w:cs="Times New Roman"/>
                <w:color w:val="00B050"/>
                <w:sz w:val="22"/>
                <w:szCs w:val="22"/>
              </w:rPr>
            </w:pPr>
            <w:r w:rsidRPr="000B3C71">
              <w:t>B</w:t>
            </w:r>
            <w:r w:rsidRPr="000B3C71">
              <w:t>ū</w:t>
            </w:r>
            <w:r w:rsidRPr="000B3C71">
              <w:t>tina</w:t>
            </w:r>
          </w:p>
        </w:tc>
        <w:tc>
          <w:tcPr>
            <w:tcW w:w="2835" w:type="dxa"/>
          </w:tcPr>
          <w:p w14:paraId="20771A8C" w14:textId="77777777" w:rsidR="00B25F23" w:rsidRDefault="00B25F23" w:rsidP="00B25F23">
            <w:pPr>
              <w:spacing w:line="259" w:lineRule="auto"/>
              <w:rPr>
                <w:rFonts w:hAnsi="Times New Roman" w:cs="Times New Roman"/>
                <w:color w:val="00B050"/>
                <w:sz w:val="24"/>
                <w:szCs w:val="24"/>
              </w:rPr>
            </w:pPr>
          </w:p>
        </w:tc>
        <w:tc>
          <w:tcPr>
            <w:tcW w:w="3686" w:type="dxa"/>
          </w:tcPr>
          <w:p w14:paraId="67373554" w14:textId="6B546A18" w:rsidR="00B25F23" w:rsidRDefault="00B25F23" w:rsidP="00B25F23">
            <w:pPr>
              <w:spacing w:line="259" w:lineRule="auto"/>
              <w:rPr>
                <w:rFonts w:hAnsi="Times New Roman" w:cs="Times New Roman"/>
                <w:color w:val="00B050"/>
                <w:sz w:val="24"/>
                <w:szCs w:val="24"/>
              </w:rPr>
            </w:pPr>
          </w:p>
        </w:tc>
      </w:tr>
      <w:tr w:rsidR="00B25F23" w14:paraId="5027F26D" w14:textId="77777777" w:rsidTr="00B25F23">
        <w:tc>
          <w:tcPr>
            <w:tcW w:w="817" w:type="dxa"/>
          </w:tcPr>
          <w:p w14:paraId="0A0306C6" w14:textId="4A960264"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8.</w:t>
            </w:r>
          </w:p>
        </w:tc>
        <w:tc>
          <w:tcPr>
            <w:tcW w:w="3714" w:type="dxa"/>
          </w:tcPr>
          <w:p w14:paraId="31277D13" w14:textId="6B811ADD" w:rsidR="00B25F23" w:rsidRPr="00421FF8" w:rsidRDefault="00B25F23" w:rsidP="00B25F23">
            <w:pPr>
              <w:spacing w:line="259" w:lineRule="auto"/>
              <w:rPr>
                <w:rFonts w:hAnsi="Times New Roman" w:cs="Times New Roman"/>
                <w:sz w:val="22"/>
                <w:szCs w:val="22"/>
              </w:rPr>
            </w:pPr>
            <w:r w:rsidRPr="000B3C71">
              <w:t>Ragenos Vertex Distance nustatymai</w:t>
            </w:r>
          </w:p>
        </w:tc>
        <w:tc>
          <w:tcPr>
            <w:tcW w:w="3402" w:type="dxa"/>
          </w:tcPr>
          <w:p w14:paraId="52F5FCA5" w14:textId="7F7A27DC" w:rsidR="00B25F23" w:rsidRPr="00421FF8" w:rsidRDefault="00B25F23" w:rsidP="00B25F23">
            <w:pPr>
              <w:spacing w:line="240" w:lineRule="auto"/>
              <w:rPr>
                <w:rFonts w:hAnsi="Times New Roman" w:cs="Times New Roman"/>
                <w:sz w:val="22"/>
                <w:szCs w:val="22"/>
              </w:rPr>
            </w:pPr>
            <w:r w:rsidRPr="000B3C71">
              <w:t>0, 10</w:t>
            </w:r>
            <w:r w:rsidRPr="000B3C71">
              <w:t>±</w:t>
            </w:r>
            <w:r w:rsidRPr="000B3C71">
              <w:t>0.5, 12, 13.5</w:t>
            </w:r>
            <w:r w:rsidRPr="000B3C71">
              <w:t>±</w:t>
            </w:r>
            <w:r w:rsidRPr="000B3C71">
              <w:t>0.25, 15 mm</w:t>
            </w:r>
            <w:r>
              <w:t xml:space="preserve"> (galimyb</w:t>
            </w:r>
            <w:r>
              <w:t>ė</w:t>
            </w:r>
            <w:r>
              <w:t xml:space="preserve"> pasirinkti)</w:t>
            </w:r>
          </w:p>
        </w:tc>
        <w:tc>
          <w:tcPr>
            <w:tcW w:w="2835" w:type="dxa"/>
          </w:tcPr>
          <w:p w14:paraId="4CF29A75" w14:textId="77777777" w:rsidR="00B25F23" w:rsidRDefault="00B25F23" w:rsidP="00B25F23">
            <w:pPr>
              <w:spacing w:line="259" w:lineRule="auto"/>
              <w:rPr>
                <w:rFonts w:hAnsi="Times New Roman" w:cs="Times New Roman"/>
                <w:color w:val="00B050"/>
                <w:sz w:val="24"/>
                <w:szCs w:val="24"/>
              </w:rPr>
            </w:pPr>
          </w:p>
        </w:tc>
        <w:tc>
          <w:tcPr>
            <w:tcW w:w="3686" w:type="dxa"/>
          </w:tcPr>
          <w:p w14:paraId="41EA2F5E" w14:textId="14424235" w:rsidR="00B25F23" w:rsidRDefault="00B25F23" w:rsidP="00B25F23">
            <w:pPr>
              <w:spacing w:line="259" w:lineRule="auto"/>
              <w:rPr>
                <w:rFonts w:hAnsi="Times New Roman" w:cs="Times New Roman"/>
                <w:color w:val="00B050"/>
                <w:sz w:val="24"/>
                <w:szCs w:val="24"/>
              </w:rPr>
            </w:pPr>
          </w:p>
        </w:tc>
      </w:tr>
      <w:tr w:rsidR="00B25F23" w14:paraId="524D7D4B" w14:textId="77777777" w:rsidTr="00B25F23">
        <w:tc>
          <w:tcPr>
            <w:tcW w:w="817" w:type="dxa"/>
          </w:tcPr>
          <w:p w14:paraId="3946C2E8" w14:textId="6A3D646D"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9.</w:t>
            </w:r>
          </w:p>
        </w:tc>
        <w:tc>
          <w:tcPr>
            <w:tcW w:w="3714" w:type="dxa"/>
          </w:tcPr>
          <w:p w14:paraId="6AB000D1" w14:textId="6561943F" w:rsidR="00B25F23" w:rsidRPr="00244CEB" w:rsidRDefault="00B25F23" w:rsidP="00B25F23">
            <w:pPr>
              <w:spacing w:line="259" w:lineRule="auto"/>
            </w:pPr>
            <w:r w:rsidRPr="000B3C71">
              <w:t>Refrakcijos matavimo greitis</w:t>
            </w:r>
          </w:p>
        </w:tc>
        <w:tc>
          <w:tcPr>
            <w:tcW w:w="3402" w:type="dxa"/>
          </w:tcPr>
          <w:p w14:paraId="7D1C3727" w14:textId="6632DECF" w:rsidR="00B25F23" w:rsidRPr="00244CEB" w:rsidRDefault="00B25F23" w:rsidP="00B25F23">
            <w:pPr>
              <w:spacing w:line="259" w:lineRule="auto"/>
            </w:pPr>
            <w:r w:rsidRPr="000B3C71">
              <w:t>≤</w:t>
            </w:r>
            <w:r w:rsidRPr="000B3C71">
              <w:t>0,1s</w:t>
            </w:r>
          </w:p>
        </w:tc>
        <w:tc>
          <w:tcPr>
            <w:tcW w:w="2835" w:type="dxa"/>
          </w:tcPr>
          <w:p w14:paraId="665AA8EE" w14:textId="77777777" w:rsidR="00B25F23" w:rsidRDefault="00B25F23" w:rsidP="00B25F23">
            <w:pPr>
              <w:spacing w:line="259" w:lineRule="auto"/>
              <w:rPr>
                <w:rFonts w:hAnsi="Times New Roman" w:cs="Times New Roman"/>
                <w:color w:val="00B050"/>
                <w:sz w:val="24"/>
                <w:szCs w:val="24"/>
              </w:rPr>
            </w:pPr>
          </w:p>
        </w:tc>
        <w:tc>
          <w:tcPr>
            <w:tcW w:w="3686" w:type="dxa"/>
          </w:tcPr>
          <w:p w14:paraId="3E7CBC38" w14:textId="121C64FB" w:rsidR="00B25F23" w:rsidRDefault="00B25F23" w:rsidP="00B25F23">
            <w:pPr>
              <w:spacing w:line="259" w:lineRule="auto"/>
              <w:rPr>
                <w:rFonts w:hAnsi="Times New Roman" w:cs="Times New Roman"/>
                <w:color w:val="00B050"/>
                <w:sz w:val="24"/>
                <w:szCs w:val="24"/>
              </w:rPr>
            </w:pPr>
          </w:p>
        </w:tc>
      </w:tr>
      <w:tr w:rsidR="00B25F23" w14:paraId="2D409BA2" w14:textId="77777777" w:rsidTr="00B25F23">
        <w:tc>
          <w:tcPr>
            <w:tcW w:w="817" w:type="dxa"/>
          </w:tcPr>
          <w:p w14:paraId="3A4EEAE8" w14:textId="21B40DF3"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10.</w:t>
            </w:r>
          </w:p>
        </w:tc>
        <w:tc>
          <w:tcPr>
            <w:tcW w:w="3714" w:type="dxa"/>
          </w:tcPr>
          <w:p w14:paraId="009698B5" w14:textId="0ED03A84" w:rsidR="00B25F23" w:rsidRPr="00244CEB" w:rsidRDefault="00B25F23" w:rsidP="00B25F23">
            <w:pPr>
              <w:spacing w:line="259" w:lineRule="auto"/>
            </w:pPr>
            <w:r w:rsidRPr="000B3C71">
              <w:t>Minimalus matuojamo vyzd</w:t>
            </w:r>
            <w:r w:rsidRPr="000B3C71">
              <w:t>ž</w:t>
            </w:r>
            <w:r w:rsidRPr="000B3C71">
              <w:t>io diametras</w:t>
            </w:r>
          </w:p>
        </w:tc>
        <w:tc>
          <w:tcPr>
            <w:tcW w:w="3402" w:type="dxa"/>
          </w:tcPr>
          <w:p w14:paraId="2C6D03BD" w14:textId="7A5A61A4" w:rsidR="00B25F23" w:rsidRPr="00244CEB" w:rsidRDefault="00B25F23" w:rsidP="00B25F23">
            <w:pPr>
              <w:spacing w:line="259" w:lineRule="auto"/>
            </w:pPr>
            <w:r w:rsidRPr="000B3C71">
              <w:t>≤</w:t>
            </w:r>
            <w:r w:rsidRPr="000B3C71">
              <w:t>2,00 mm</w:t>
            </w:r>
          </w:p>
        </w:tc>
        <w:tc>
          <w:tcPr>
            <w:tcW w:w="2835" w:type="dxa"/>
          </w:tcPr>
          <w:p w14:paraId="53552E55" w14:textId="77777777" w:rsidR="00B25F23" w:rsidRDefault="00B25F23" w:rsidP="00B25F23">
            <w:pPr>
              <w:spacing w:line="259" w:lineRule="auto"/>
              <w:rPr>
                <w:rFonts w:hAnsi="Times New Roman" w:cs="Times New Roman"/>
                <w:color w:val="00B050"/>
                <w:sz w:val="24"/>
                <w:szCs w:val="24"/>
              </w:rPr>
            </w:pPr>
          </w:p>
        </w:tc>
        <w:tc>
          <w:tcPr>
            <w:tcW w:w="3686" w:type="dxa"/>
          </w:tcPr>
          <w:p w14:paraId="6D353509" w14:textId="3F0F91B2" w:rsidR="00B25F23" w:rsidRDefault="00B25F23" w:rsidP="00B25F23">
            <w:pPr>
              <w:spacing w:line="259" w:lineRule="auto"/>
              <w:rPr>
                <w:rFonts w:hAnsi="Times New Roman" w:cs="Times New Roman"/>
                <w:color w:val="00B050"/>
                <w:sz w:val="24"/>
                <w:szCs w:val="24"/>
              </w:rPr>
            </w:pPr>
          </w:p>
        </w:tc>
      </w:tr>
      <w:tr w:rsidR="00B25F23" w14:paraId="21AED3D3" w14:textId="77777777" w:rsidTr="00B25F23">
        <w:tc>
          <w:tcPr>
            <w:tcW w:w="817" w:type="dxa"/>
          </w:tcPr>
          <w:p w14:paraId="56FC2320" w14:textId="636EE0D6"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11.</w:t>
            </w:r>
          </w:p>
        </w:tc>
        <w:tc>
          <w:tcPr>
            <w:tcW w:w="3714" w:type="dxa"/>
          </w:tcPr>
          <w:p w14:paraId="21DC74D1" w14:textId="28603B50" w:rsidR="00B25F23" w:rsidRPr="00244CEB" w:rsidRDefault="00B25F23" w:rsidP="00B25F23">
            <w:pPr>
              <w:pStyle w:val="TableParagraph"/>
              <w:ind w:left="-5"/>
            </w:pPr>
            <w:r w:rsidRPr="000B3C71">
              <w:t>Matuojamos ragenos kreivumo spindulio ribos, ne siauresniame</w:t>
            </w:r>
            <w:r>
              <w:t xml:space="preserve"> </w:t>
            </w:r>
            <w:r w:rsidRPr="000B3C71">
              <w:t>diapazone, nei</w:t>
            </w:r>
          </w:p>
        </w:tc>
        <w:tc>
          <w:tcPr>
            <w:tcW w:w="3402" w:type="dxa"/>
          </w:tcPr>
          <w:p w14:paraId="217A48E0" w14:textId="745A1F62" w:rsidR="00B25F23" w:rsidRPr="00244CEB" w:rsidRDefault="00B25F23" w:rsidP="00B25F23">
            <w:pPr>
              <w:spacing w:line="259" w:lineRule="auto"/>
            </w:pPr>
            <w:r w:rsidRPr="000B3C71">
              <w:t xml:space="preserve">5,0 </w:t>
            </w:r>
            <w:r w:rsidRPr="000B3C71">
              <w:t>÷</w:t>
            </w:r>
            <w:r w:rsidRPr="000B3C71">
              <w:t xml:space="preserve"> 10,0 mm</w:t>
            </w:r>
          </w:p>
        </w:tc>
        <w:tc>
          <w:tcPr>
            <w:tcW w:w="2835" w:type="dxa"/>
          </w:tcPr>
          <w:p w14:paraId="6404AFB4" w14:textId="77777777" w:rsidR="00B25F23" w:rsidRDefault="00B25F23" w:rsidP="00B25F23">
            <w:pPr>
              <w:spacing w:line="259" w:lineRule="auto"/>
              <w:rPr>
                <w:rFonts w:hAnsi="Times New Roman" w:cs="Times New Roman"/>
                <w:color w:val="00B050"/>
                <w:sz w:val="24"/>
                <w:szCs w:val="24"/>
              </w:rPr>
            </w:pPr>
          </w:p>
        </w:tc>
        <w:tc>
          <w:tcPr>
            <w:tcW w:w="3686" w:type="dxa"/>
          </w:tcPr>
          <w:p w14:paraId="6B4A6FC5" w14:textId="05DF5676" w:rsidR="00B25F23" w:rsidRDefault="00B25F23" w:rsidP="00B25F23">
            <w:pPr>
              <w:spacing w:line="259" w:lineRule="auto"/>
              <w:rPr>
                <w:rFonts w:hAnsi="Times New Roman" w:cs="Times New Roman"/>
                <w:color w:val="00B050"/>
                <w:sz w:val="24"/>
                <w:szCs w:val="24"/>
              </w:rPr>
            </w:pPr>
          </w:p>
        </w:tc>
      </w:tr>
      <w:tr w:rsidR="00B25F23" w14:paraId="0C1C534B" w14:textId="77777777" w:rsidTr="00B25F23">
        <w:tc>
          <w:tcPr>
            <w:tcW w:w="817" w:type="dxa"/>
          </w:tcPr>
          <w:p w14:paraId="2A94E6EE" w14:textId="1F093124"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12.</w:t>
            </w:r>
          </w:p>
        </w:tc>
        <w:tc>
          <w:tcPr>
            <w:tcW w:w="3714" w:type="dxa"/>
          </w:tcPr>
          <w:p w14:paraId="2D6BFC33" w14:textId="5934B83C" w:rsidR="00B25F23" w:rsidRPr="00244CEB" w:rsidRDefault="00B25F23" w:rsidP="00B25F23">
            <w:pPr>
              <w:spacing w:line="259" w:lineRule="auto"/>
            </w:pPr>
            <w:r w:rsidRPr="000B3C71">
              <w:t xml:space="preserve">Ragenos kreivumo spindulio matavimo </w:t>
            </w:r>
            <w:r w:rsidRPr="000B3C71">
              <w:t>ž</w:t>
            </w:r>
            <w:r w:rsidRPr="000B3C71">
              <w:t>ingsnis</w:t>
            </w:r>
          </w:p>
        </w:tc>
        <w:tc>
          <w:tcPr>
            <w:tcW w:w="3402" w:type="dxa"/>
          </w:tcPr>
          <w:p w14:paraId="22B6EBCC" w14:textId="7C6E3694" w:rsidR="00B25F23" w:rsidRPr="00244CEB" w:rsidRDefault="00B25F23" w:rsidP="00B25F23">
            <w:pPr>
              <w:spacing w:line="259" w:lineRule="auto"/>
            </w:pPr>
            <w:r w:rsidRPr="000B3C71">
              <w:t>≤</w:t>
            </w:r>
            <w:r w:rsidRPr="000B3C71">
              <w:t>0,01mm</w:t>
            </w:r>
          </w:p>
        </w:tc>
        <w:tc>
          <w:tcPr>
            <w:tcW w:w="2835" w:type="dxa"/>
          </w:tcPr>
          <w:p w14:paraId="6FE2358D" w14:textId="77777777" w:rsidR="00B25F23" w:rsidRDefault="00B25F23" w:rsidP="00B25F23">
            <w:pPr>
              <w:spacing w:line="259" w:lineRule="auto"/>
              <w:rPr>
                <w:rFonts w:hAnsi="Times New Roman" w:cs="Times New Roman"/>
                <w:color w:val="00B050"/>
                <w:sz w:val="24"/>
                <w:szCs w:val="24"/>
              </w:rPr>
            </w:pPr>
          </w:p>
        </w:tc>
        <w:tc>
          <w:tcPr>
            <w:tcW w:w="3686" w:type="dxa"/>
          </w:tcPr>
          <w:p w14:paraId="5E80BE95" w14:textId="22D56722" w:rsidR="00B25F23" w:rsidRDefault="00B25F23" w:rsidP="00B25F23">
            <w:pPr>
              <w:spacing w:line="259" w:lineRule="auto"/>
              <w:rPr>
                <w:rFonts w:hAnsi="Times New Roman" w:cs="Times New Roman"/>
                <w:color w:val="00B050"/>
                <w:sz w:val="24"/>
                <w:szCs w:val="24"/>
              </w:rPr>
            </w:pPr>
          </w:p>
        </w:tc>
      </w:tr>
      <w:tr w:rsidR="00B25F23" w14:paraId="57EBAADC" w14:textId="77777777" w:rsidTr="00B25F23">
        <w:tc>
          <w:tcPr>
            <w:tcW w:w="817" w:type="dxa"/>
          </w:tcPr>
          <w:p w14:paraId="4B2B7091" w14:textId="4EFD8667"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13.</w:t>
            </w:r>
          </w:p>
        </w:tc>
        <w:tc>
          <w:tcPr>
            <w:tcW w:w="3714" w:type="dxa"/>
          </w:tcPr>
          <w:p w14:paraId="5C8A3BE6" w14:textId="1B77AD01" w:rsidR="00B25F23" w:rsidRPr="00244CEB" w:rsidRDefault="00B25F23" w:rsidP="00B25F23">
            <w:pPr>
              <w:pStyle w:val="TableParagraph"/>
              <w:ind w:left="0"/>
            </w:pPr>
            <w:r w:rsidRPr="000B3C71">
              <w:t xml:space="preserve">Ragenos refrakcijos matavimo ribos, ne siauresniame diapazone, </w:t>
            </w:r>
            <w:r>
              <w:t xml:space="preserve"> </w:t>
            </w:r>
            <w:r w:rsidRPr="000B3C71">
              <w:t>nei</w:t>
            </w:r>
          </w:p>
        </w:tc>
        <w:tc>
          <w:tcPr>
            <w:tcW w:w="3402" w:type="dxa"/>
          </w:tcPr>
          <w:p w14:paraId="3E28BC7F" w14:textId="615FD116" w:rsidR="00B25F23" w:rsidRPr="00244CEB" w:rsidRDefault="00B25F23" w:rsidP="00B25F23">
            <w:pPr>
              <w:spacing w:line="259" w:lineRule="auto"/>
            </w:pPr>
            <w:r w:rsidRPr="000B3C71">
              <w:t xml:space="preserve">35,0D </w:t>
            </w:r>
            <w:r w:rsidRPr="000B3C71">
              <w:t>÷</w:t>
            </w:r>
            <w:r w:rsidRPr="000B3C71">
              <w:t xml:space="preserve"> 65,0D</w:t>
            </w:r>
          </w:p>
        </w:tc>
        <w:tc>
          <w:tcPr>
            <w:tcW w:w="2835" w:type="dxa"/>
          </w:tcPr>
          <w:p w14:paraId="6A6B1542" w14:textId="77777777" w:rsidR="00B25F23" w:rsidRDefault="00B25F23" w:rsidP="00B25F23">
            <w:pPr>
              <w:spacing w:line="259" w:lineRule="auto"/>
              <w:rPr>
                <w:rFonts w:hAnsi="Times New Roman" w:cs="Times New Roman"/>
                <w:color w:val="00B050"/>
                <w:sz w:val="24"/>
                <w:szCs w:val="24"/>
              </w:rPr>
            </w:pPr>
          </w:p>
        </w:tc>
        <w:tc>
          <w:tcPr>
            <w:tcW w:w="3686" w:type="dxa"/>
          </w:tcPr>
          <w:p w14:paraId="3BD43B17" w14:textId="542D56E3" w:rsidR="00B25F23" w:rsidRDefault="00B25F23" w:rsidP="00B25F23">
            <w:pPr>
              <w:spacing w:line="259" w:lineRule="auto"/>
              <w:rPr>
                <w:rFonts w:hAnsi="Times New Roman" w:cs="Times New Roman"/>
                <w:color w:val="00B050"/>
                <w:sz w:val="24"/>
                <w:szCs w:val="24"/>
              </w:rPr>
            </w:pPr>
          </w:p>
        </w:tc>
      </w:tr>
      <w:tr w:rsidR="00B25F23" w14:paraId="062B0714" w14:textId="77777777" w:rsidTr="00B25F23">
        <w:tc>
          <w:tcPr>
            <w:tcW w:w="817" w:type="dxa"/>
          </w:tcPr>
          <w:p w14:paraId="522E8F8C" w14:textId="3B872035"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14.</w:t>
            </w:r>
          </w:p>
        </w:tc>
        <w:tc>
          <w:tcPr>
            <w:tcW w:w="3714" w:type="dxa"/>
          </w:tcPr>
          <w:p w14:paraId="5F45CC7E" w14:textId="0F3E1EF8" w:rsidR="00B25F23" w:rsidRPr="00244CEB" w:rsidRDefault="00B25F23" w:rsidP="00B25F23">
            <w:pPr>
              <w:spacing w:line="259" w:lineRule="auto"/>
            </w:pPr>
            <w:r w:rsidRPr="000B3C71">
              <w:t xml:space="preserve">Matuojamos ragenos refrakcijos </w:t>
            </w:r>
            <w:r w:rsidRPr="000B3C71">
              <w:t>ž</w:t>
            </w:r>
            <w:r w:rsidRPr="000B3C71">
              <w:t>ingsnis</w:t>
            </w:r>
          </w:p>
        </w:tc>
        <w:tc>
          <w:tcPr>
            <w:tcW w:w="3402" w:type="dxa"/>
          </w:tcPr>
          <w:p w14:paraId="13C2E76D" w14:textId="357D9FE7" w:rsidR="00B25F23" w:rsidRPr="00244CEB" w:rsidRDefault="00B25F23" w:rsidP="00B25F23">
            <w:pPr>
              <w:pStyle w:val="TableParagraph"/>
              <w:tabs>
                <w:tab w:val="left" w:pos="380"/>
              </w:tabs>
              <w:spacing w:before="2"/>
              <w:ind w:left="0"/>
            </w:pPr>
            <w:r>
              <w:t xml:space="preserve">Ne </w:t>
            </w:r>
            <w:r w:rsidRPr="00244CEB">
              <w:t>≤</w:t>
            </w:r>
            <w:r>
              <w:t xml:space="preserve"> </w:t>
            </w:r>
            <w:r w:rsidRPr="000B3C71">
              <w:t>0.25 D</w:t>
            </w:r>
            <w:r>
              <w:t xml:space="preserve">, su galimybe pasirinkti </w:t>
            </w:r>
            <w:r w:rsidRPr="000B3C71">
              <w:t>0.12</w:t>
            </w:r>
            <w:r>
              <w:t xml:space="preserve"> D</w:t>
            </w:r>
          </w:p>
        </w:tc>
        <w:tc>
          <w:tcPr>
            <w:tcW w:w="2835" w:type="dxa"/>
          </w:tcPr>
          <w:p w14:paraId="1E2A7A65" w14:textId="77777777" w:rsidR="00B25F23" w:rsidRDefault="00B25F23" w:rsidP="00B25F23">
            <w:pPr>
              <w:spacing w:line="259" w:lineRule="auto"/>
              <w:rPr>
                <w:rFonts w:hAnsi="Times New Roman" w:cs="Times New Roman"/>
                <w:color w:val="00B050"/>
                <w:sz w:val="24"/>
                <w:szCs w:val="24"/>
              </w:rPr>
            </w:pPr>
          </w:p>
        </w:tc>
        <w:tc>
          <w:tcPr>
            <w:tcW w:w="3686" w:type="dxa"/>
          </w:tcPr>
          <w:p w14:paraId="3734F86C" w14:textId="291B7A2B" w:rsidR="00B25F23" w:rsidRDefault="00B25F23" w:rsidP="00B25F23">
            <w:pPr>
              <w:spacing w:line="259" w:lineRule="auto"/>
              <w:rPr>
                <w:rFonts w:hAnsi="Times New Roman" w:cs="Times New Roman"/>
                <w:color w:val="00B050"/>
                <w:sz w:val="24"/>
                <w:szCs w:val="24"/>
              </w:rPr>
            </w:pPr>
          </w:p>
        </w:tc>
      </w:tr>
      <w:tr w:rsidR="00B25F23" w14:paraId="20D3D4BC" w14:textId="77777777" w:rsidTr="00B25F23">
        <w:tc>
          <w:tcPr>
            <w:tcW w:w="817" w:type="dxa"/>
          </w:tcPr>
          <w:p w14:paraId="2B3ACA46" w14:textId="7FB19625"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15</w:t>
            </w:r>
          </w:p>
        </w:tc>
        <w:tc>
          <w:tcPr>
            <w:tcW w:w="3714" w:type="dxa"/>
          </w:tcPr>
          <w:p w14:paraId="096EBA3F" w14:textId="542E4C9E" w:rsidR="00B25F23" w:rsidRPr="00244CEB" w:rsidRDefault="00B25F23" w:rsidP="00B25F23">
            <w:pPr>
              <w:spacing w:line="259" w:lineRule="auto"/>
            </w:pPr>
            <w:r w:rsidRPr="000B3C71">
              <w:t>Matuojamos ragenos astigmatizmo ribos</w:t>
            </w:r>
          </w:p>
        </w:tc>
        <w:tc>
          <w:tcPr>
            <w:tcW w:w="3402" w:type="dxa"/>
          </w:tcPr>
          <w:p w14:paraId="77EBBC0E" w14:textId="1C85BE50" w:rsidR="00B25F23" w:rsidRPr="00244CEB" w:rsidRDefault="00B25F23" w:rsidP="00B25F23">
            <w:pPr>
              <w:pStyle w:val="TableParagraph"/>
              <w:tabs>
                <w:tab w:val="left" w:pos="380"/>
              </w:tabs>
              <w:spacing w:before="2"/>
              <w:ind w:left="0"/>
            </w:pPr>
            <w:r w:rsidRPr="000B3C71">
              <w:t>≥ ±10D</w:t>
            </w:r>
          </w:p>
        </w:tc>
        <w:tc>
          <w:tcPr>
            <w:tcW w:w="2835" w:type="dxa"/>
          </w:tcPr>
          <w:p w14:paraId="422F9D58" w14:textId="77777777" w:rsidR="00B25F23" w:rsidRDefault="00B25F23" w:rsidP="00B25F23">
            <w:pPr>
              <w:spacing w:line="259" w:lineRule="auto"/>
              <w:rPr>
                <w:rFonts w:hAnsi="Times New Roman" w:cs="Times New Roman"/>
                <w:color w:val="00B050"/>
                <w:sz w:val="24"/>
                <w:szCs w:val="24"/>
              </w:rPr>
            </w:pPr>
          </w:p>
        </w:tc>
        <w:tc>
          <w:tcPr>
            <w:tcW w:w="3686" w:type="dxa"/>
          </w:tcPr>
          <w:p w14:paraId="299A55A1" w14:textId="00C5E004" w:rsidR="00B25F23" w:rsidRDefault="00B25F23" w:rsidP="00B25F23">
            <w:pPr>
              <w:spacing w:line="259" w:lineRule="auto"/>
              <w:rPr>
                <w:rFonts w:hAnsi="Times New Roman" w:cs="Times New Roman"/>
                <w:color w:val="00B050"/>
                <w:sz w:val="24"/>
                <w:szCs w:val="24"/>
              </w:rPr>
            </w:pPr>
          </w:p>
        </w:tc>
      </w:tr>
      <w:tr w:rsidR="00B25F23" w14:paraId="0C76DAD8" w14:textId="77777777" w:rsidTr="00B25F23">
        <w:tc>
          <w:tcPr>
            <w:tcW w:w="817" w:type="dxa"/>
          </w:tcPr>
          <w:p w14:paraId="2F0CF657" w14:textId="59D22727"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16</w:t>
            </w:r>
          </w:p>
        </w:tc>
        <w:tc>
          <w:tcPr>
            <w:tcW w:w="3714" w:type="dxa"/>
          </w:tcPr>
          <w:p w14:paraId="1F532F64" w14:textId="178493FF" w:rsidR="00B25F23" w:rsidRPr="00244CEB" w:rsidRDefault="00B25F23" w:rsidP="00B25F23">
            <w:pPr>
              <w:spacing w:line="259" w:lineRule="auto"/>
            </w:pPr>
            <w:r w:rsidRPr="000B3C71">
              <w:t xml:space="preserve">Ragenos astigmatizmo kampo matavimo </w:t>
            </w:r>
            <w:r w:rsidRPr="000B3C71">
              <w:t>ž</w:t>
            </w:r>
            <w:r w:rsidRPr="000B3C71">
              <w:t>ingsnis</w:t>
            </w:r>
          </w:p>
        </w:tc>
        <w:tc>
          <w:tcPr>
            <w:tcW w:w="3402" w:type="dxa"/>
          </w:tcPr>
          <w:p w14:paraId="554DC341" w14:textId="5D5B019F" w:rsidR="00B25F23" w:rsidRPr="00244CEB" w:rsidRDefault="00B25F23" w:rsidP="00B25F23">
            <w:pPr>
              <w:pStyle w:val="TableParagraph"/>
              <w:tabs>
                <w:tab w:val="left" w:pos="380"/>
              </w:tabs>
              <w:spacing w:before="2"/>
              <w:ind w:left="0"/>
            </w:pPr>
            <w:r w:rsidRPr="000B3C71">
              <w:t>≤</w:t>
            </w:r>
            <w:r>
              <w:t xml:space="preserve"> </w:t>
            </w:r>
            <w:r w:rsidRPr="00BD20C2">
              <w:t>1</w:t>
            </w:r>
            <w:r w:rsidRPr="00BD20C2">
              <w:rPr>
                <w:vertAlign w:val="superscript"/>
              </w:rPr>
              <w:t>0</w:t>
            </w:r>
          </w:p>
        </w:tc>
        <w:tc>
          <w:tcPr>
            <w:tcW w:w="2835" w:type="dxa"/>
          </w:tcPr>
          <w:p w14:paraId="234869BC" w14:textId="77777777" w:rsidR="00B25F23" w:rsidRDefault="00B25F23" w:rsidP="00B25F23">
            <w:pPr>
              <w:spacing w:line="259" w:lineRule="auto"/>
              <w:rPr>
                <w:rFonts w:hAnsi="Times New Roman" w:cs="Times New Roman"/>
                <w:color w:val="00B050"/>
                <w:sz w:val="24"/>
                <w:szCs w:val="24"/>
              </w:rPr>
            </w:pPr>
          </w:p>
        </w:tc>
        <w:tc>
          <w:tcPr>
            <w:tcW w:w="3686" w:type="dxa"/>
          </w:tcPr>
          <w:p w14:paraId="2C0D11F6" w14:textId="77777777" w:rsidR="00B25F23" w:rsidRDefault="00B25F23" w:rsidP="00B25F23">
            <w:pPr>
              <w:spacing w:line="259" w:lineRule="auto"/>
              <w:rPr>
                <w:rFonts w:hAnsi="Times New Roman" w:cs="Times New Roman"/>
                <w:color w:val="00B050"/>
                <w:sz w:val="24"/>
                <w:szCs w:val="24"/>
              </w:rPr>
            </w:pPr>
          </w:p>
        </w:tc>
      </w:tr>
      <w:tr w:rsidR="00B25F23" w14:paraId="6673F53D" w14:textId="77777777" w:rsidTr="00B25F23">
        <w:tc>
          <w:tcPr>
            <w:tcW w:w="817" w:type="dxa"/>
          </w:tcPr>
          <w:p w14:paraId="072131AB" w14:textId="60E60E8C"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lastRenderedPageBreak/>
              <w:t>17.</w:t>
            </w:r>
          </w:p>
        </w:tc>
        <w:tc>
          <w:tcPr>
            <w:tcW w:w="3714" w:type="dxa"/>
          </w:tcPr>
          <w:p w14:paraId="1F7B2E89" w14:textId="7696F010" w:rsidR="00B25F23" w:rsidRPr="00184582" w:rsidRDefault="00B25F23" w:rsidP="00B25F23">
            <w:pPr>
              <w:spacing w:line="259" w:lineRule="auto"/>
            </w:pPr>
            <w:r w:rsidRPr="000B3C71">
              <w:t>Atstumo tarp vyzd</w:t>
            </w:r>
            <w:r w:rsidRPr="000B3C71">
              <w:t>ž</w:t>
            </w:r>
            <w:r w:rsidRPr="000B3C71">
              <w:t>i</w:t>
            </w:r>
            <w:r w:rsidRPr="000B3C71">
              <w:t>ų</w:t>
            </w:r>
            <w:r w:rsidRPr="000B3C71">
              <w:t xml:space="preserve"> matavimas</w:t>
            </w:r>
          </w:p>
        </w:tc>
        <w:tc>
          <w:tcPr>
            <w:tcW w:w="3402" w:type="dxa"/>
          </w:tcPr>
          <w:p w14:paraId="53B50733" w14:textId="03F86382" w:rsidR="00B25F23" w:rsidRPr="00184582" w:rsidRDefault="00B25F23" w:rsidP="00B25F23">
            <w:pPr>
              <w:pStyle w:val="TableParagraph"/>
              <w:ind w:left="0" w:right="-10"/>
            </w:pPr>
            <w:r w:rsidRPr="000B3C71">
              <w:t>≥85mm</w:t>
            </w:r>
          </w:p>
        </w:tc>
        <w:tc>
          <w:tcPr>
            <w:tcW w:w="2835" w:type="dxa"/>
          </w:tcPr>
          <w:p w14:paraId="62E209AA" w14:textId="77777777" w:rsidR="00B25F23" w:rsidRDefault="00B25F23" w:rsidP="00B25F23">
            <w:pPr>
              <w:spacing w:line="259" w:lineRule="auto"/>
              <w:rPr>
                <w:rFonts w:hAnsi="Times New Roman" w:cs="Times New Roman"/>
                <w:color w:val="00B050"/>
                <w:sz w:val="24"/>
                <w:szCs w:val="24"/>
              </w:rPr>
            </w:pPr>
          </w:p>
        </w:tc>
        <w:tc>
          <w:tcPr>
            <w:tcW w:w="3686" w:type="dxa"/>
          </w:tcPr>
          <w:p w14:paraId="1499AC4E" w14:textId="77777777" w:rsidR="00B25F23" w:rsidRDefault="00B25F23" w:rsidP="00B25F23">
            <w:pPr>
              <w:spacing w:line="259" w:lineRule="auto"/>
              <w:rPr>
                <w:rFonts w:hAnsi="Times New Roman" w:cs="Times New Roman"/>
                <w:color w:val="00B050"/>
                <w:sz w:val="24"/>
                <w:szCs w:val="24"/>
              </w:rPr>
            </w:pPr>
          </w:p>
        </w:tc>
      </w:tr>
      <w:tr w:rsidR="00B25F23" w14:paraId="6801F526" w14:textId="77777777" w:rsidTr="00B25F23">
        <w:tc>
          <w:tcPr>
            <w:tcW w:w="817" w:type="dxa"/>
          </w:tcPr>
          <w:p w14:paraId="5B3B8FBB" w14:textId="43868AC5"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18.</w:t>
            </w:r>
          </w:p>
        </w:tc>
        <w:tc>
          <w:tcPr>
            <w:tcW w:w="3714" w:type="dxa"/>
          </w:tcPr>
          <w:p w14:paraId="1705E97B" w14:textId="6AC0840E" w:rsidR="00B25F23" w:rsidRPr="00184582" w:rsidRDefault="00B25F23" w:rsidP="00B25F23">
            <w:pPr>
              <w:spacing w:line="259" w:lineRule="auto"/>
            </w:pPr>
            <w:r w:rsidRPr="000B3C71">
              <w:t>PD matavimas artumui ir toliui</w:t>
            </w:r>
          </w:p>
        </w:tc>
        <w:tc>
          <w:tcPr>
            <w:tcW w:w="3402" w:type="dxa"/>
          </w:tcPr>
          <w:p w14:paraId="58DAC06A" w14:textId="4CF9FD9C" w:rsidR="00B25F23" w:rsidRPr="00184582" w:rsidRDefault="00B25F23" w:rsidP="00B25F23">
            <w:pPr>
              <w:pStyle w:val="TableParagraph"/>
              <w:ind w:left="0" w:right="-10"/>
            </w:pPr>
            <w:r w:rsidRPr="000B3C71">
              <w:t>Būtinas</w:t>
            </w:r>
          </w:p>
        </w:tc>
        <w:tc>
          <w:tcPr>
            <w:tcW w:w="2835" w:type="dxa"/>
          </w:tcPr>
          <w:p w14:paraId="5B148D34" w14:textId="77777777" w:rsidR="00B25F23" w:rsidRDefault="00B25F23" w:rsidP="00B25F23">
            <w:pPr>
              <w:spacing w:line="259" w:lineRule="auto"/>
              <w:rPr>
                <w:rFonts w:hAnsi="Times New Roman" w:cs="Times New Roman"/>
                <w:color w:val="00B050"/>
                <w:sz w:val="24"/>
                <w:szCs w:val="24"/>
              </w:rPr>
            </w:pPr>
          </w:p>
        </w:tc>
        <w:tc>
          <w:tcPr>
            <w:tcW w:w="3686" w:type="dxa"/>
          </w:tcPr>
          <w:p w14:paraId="3E79F6E8" w14:textId="77777777" w:rsidR="00B25F23" w:rsidRDefault="00B25F23" w:rsidP="00B25F23">
            <w:pPr>
              <w:spacing w:line="259" w:lineRule="auto"/>
              <w:rPr>
                <w:rFonts w:hAnsi="Times New Roman" w:cs="Times New Roman"/>
                <w:color w:val="00B050"/>
                <w:sz w:val="24"/>
                <w:szCs w:val="24"/>
              </w:rPr>
            </w:pPr>
          </w:p>
        </w:tc>
      </w:tr>
      <w:tr w:rsidR="00B25F23" w14:paraId="6EF256C8" w14:textId="77777777" w:rsidTr="00B25F23">
        <w:tc>
          <w:tcPr>
            <w:tcW w:w="817" w:type="dxa"/>
          </w:tcPr>
          <w:p w14:paraId="6A74C8A6" w14:textId="78627311"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19.</w:t>
            </w:r>
          </w:p>
        </w:tc>
        <w:tc>
          <w:tcPr>
            <w:tcW w:w="3714" w:type="dxa"/>
          </w:tcPr>
          <w:p w14:paraId="1D426EE2" w14:textId="0B12C948" w:rsidR="00B25F23" w:rsidRPr="00184582" w:rsidRDefault="00B25F23" w:rsidP="00B25F23">
            <w:pPr>
              <w:spacing w:line="259" w:lineRule="auto"/>
            </w:pPr>
            <w:r w:rsidRPr="000B3C71">
              <w:t>Vyzd</w:t>
            </w:r>
            <w:r w:rsidRPr="000B3C71">
              <w:t>ž</w:t>
            </w:r>
            <w:r w:rsidRPr="000B3C71">
              <w:t>io diametro matavimas skotopiniame ap</w:t>
            </w:r>
            <w:r w:rsidRPr="000B3C71">
              <w:t>š</w:t>
            </w:r>
            <w:r w:rsidRPr="000B3C71">
              <w:t>vietime</w:t>
            </w:r>
          </w:p>
        </w:tc>
        <w:tc>
          <w:tcPr>
            <w:tcW w:w="3402" w:type="dxa"/>
          </w:tcPr>
          <w:p w14:paraId="18A4A121" w14:textId="2E55E727" w:rsidR="00B25F23" w:rsidRPr="00184582" w:rsidRDefault="00B25F23" w:rsidP="00B25F23">
            <w:pPr>
              <w:pStyle w:val="TableParagraph"/>
              <w:ind w:left="0" w:right="-10"/>
            </w:pPr>
            <w:r w:rsidRPr="000B3C71">
              <w:t>Būtinas</w:t>
            </w:r>
          </w:p>
        </w:tc>
        <w:tc>
          <w:tcPr>
            <w:tcW w:w="2835" w:type="dxa"/>
          </w:tcPr>
          <w:p w14:paraId="7EC63E55" w14:textId="77777777" w:rsidR="00B25F23" w:rsidRDefault="00B25F23" w:rsidP="00B25F23">
            <w:pPr>
              <w:spacing w:line="259" w:lineRule="auto"/>
              <w:rPr>
                <w:rFonts w:hAnsi="Times New Roman" w:cs="Times New Roman"/>
                <w:color w:val="00B050"/>
                <w:sz w:val="24"/>
                <w:szCs w:val="24"/>
              </w:rPr>
            </w:pPr>
          </w:p>
        </w:tc>
        <w:tc>
          <w:tcPr>
            <w:tcW w:w="3686" w:type="dxa"/>
          </w:tcPr>
          <w:p w14:paraId="165250CC" w14:textId="77777777" w:rsidR="00B25F23" w:rsidRDefault="00B25F23" w:rsidP="00B25F23">
            <w:pPr>
              <w:spacing w:line="259" w:lineRule="auto"/>
              <w:rPr>
                <w:rFonts w:hAnsi="Times New Roman" w:cs="Times New Roman"/>
                <w:color w:val="00B050"/>
                <w:sz w:val="24"/>
                <w:szCs w:val="24"/>
              </w:rPr>
            </w:pPr>
          </w:p>
        </w:tc>
      </w:tr>
      <w:tr w:rsidR="00B25F23" w14:paraId="3B5EA20F" w14:textId="77777777" w:rsidTr="00B25F23">
        <w:tc>
          <w:tcPr>
            <w:tcW w:w="817" w:type="dxa"/>
          </w:tcPr>
          <w:p w14:paraId="2482F51B" w14:textId="45EB85AA"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20.</w:t>
            </w:r>
          </w:p>
        </w:tc>
        <w:tc>
          <w:tcPr>
            <w:tcW w:w="3714" w:type="dxa"/>
          </w:tcPr>
          <w:p w14:paraId="4F01D14B" w14:textId="2BCA4DAE" w:rsidR="00B25F23" w:rsidRPr="00184582" w:rsidRDefault="00B25F23" w:rsidP="00B25F23">
            <w:pPr>
              <w:spacing w:line="259" w:lineRule="auto"/>
            </w:pPr>
            <w:r w:rsidRPr="000B3C71">
              <w:t>Vyzd</w:t>
            </w:r>
            <w:r w:rsidRPr="000B3C71">
              <w:t>ž</w:t>
            </w:r>
            <w:r w:rsidRPr="000B3C71">
              <w:t>io diametro matavimas</w:t>
            </w:r>
            <w:r>
              <w:t xml:space="preserve"> </w:t>
            </w:r>
            <w:r w:rsidRPr="000B3C71">
              <w:t>fotopiniame ap</w:t>
            </w:r>
            <w:r w:rsidRPr="000B3C71">
              <w:t>š</w:t>
            </w:r>
            <w:r w:rsidRPr="000B3C71">
              <w:t>vietime</w:t>
            </w:r>
          </w:p>
        </w:tc>
        <w:tc>
          <w:tcPr>
            <w:tcW w:w="3402" w:type="dxa"/>
          </w:tcPr>
          <w:p w14:paraId="13C704D6" w14:textId="65178B88" w:rsidR="00B25F23" w:rsidRPr="00184582" w:rsidRDefault="00B25F23" w:rsidP="00B25F23">
            <w:pPr>
              <w:pStyle w:val="TableParagraph"/>
              <w:ind w:left="0" w:right="-10"/>
            </w:pPr>
            <w:r w:rsidRPr="000B3C71">
              <w:t>Būtinas</w:t>
            </w:r>
          </w:p>
        </w:tc>
        <w:tc>
          <w:tcPr>
            <w:tcW w:w="2835" w:type="dxa"/>
          </w:tcPr>
          <w:p w14:paraId="5511505F" w14:textId="77777777" w:rsidR="00B25F23" w:rsidRDefault="00B25F23" w:rsidP="00B25F23">
            <w:pPr>
              <w:spacing w:line="259" w:lineRule="auto"/>
              <w:rPr>
                <w:rFonts w:hAnsi="Times New Roman" w:cs="Times New Roman"/>
                <w:color w:val="00B050"/>
                <w:sz w:val="24"/>
                <w:szCs w:val="24"/>
              </w:rPr>
            </w:pPr>
          </w:p>
        </w:tc>
        <w:tc>
          <w:tcPr>
            <w:tcW w:w="3686" w:type="dxa"/>
          </w:tcPr>
          <w:p w14:paraId="1445230F" w14:textId="77777777" w:rsidR="00B25F23" w:rsidRDefault="00B25F23" w:rsidP="00B25F23">
            <w:pPr>
              <w:spacing w:line="259" w:lineRule="auto"/>
              <w:rPr>
                <w:rFonts w:hAnsi="Times New Roman" w:cs="Times New Roman"/>
                <w:color w:val="00B050"/>
                <w:sz w:val="24"/>
                <w:szCs w:val="24"/>
              </w:rPr>
            </w:pPr>
          </w:p>
        </w:tc>
      </w:tr>
      <w:tr w:rsidR="00B25F23" w14:paraId="2E136F2A" w14:textId="77777777" w:rsidTr="00B25F23">
        <w:tc>
          <w:tcPr>
            <w:tcW w:w="817" w:type="dxa"/>
          </w:tcPr>
          <w:p w14:paraId="0AC0602D" w14:textId="1C74BF38"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21.</w:t>
            </w:r>
          </w:p>
        </w:tc>
        <w:tc>
          <w:tcPr>
            <w:tcW w:w="3714" w:type="dxa"/>
          </w:tcPr>
          <w:p w14:paraId="113653ED" w14:textId="094EFD70" w:rsidR="00B25F23" w:rsidRPr="00184582" w:rsidRDefault="00B25F23" w:rsidP="00B25F23">
            <w:pPr>
              <w:pStyle w:val="TableParagraph"/>
              <w:ind w:left="0"/>
            </w:pPr>
            <w:r w:rsidRPr="000B3C71">
              <w:t xml:space="preserve">Vyzdžio diametro matavimo ribos, ne siauresniame diapazone, </w:t>
            </w:r>
            <w:r>
              <w:t xml:space="preserve"> </w:t>
            </w:r>
            <w:r w:rsidRPr="000B3C71">
              <w:t>nei</w:t>
            </w:r>
          </w:p>
        </w:tc>
        <w:tc>
          <w:tcPr>
            <w:tcW w:w="3402" w:type="dxa"/>
          </w:tcPr>
          <w:p w14:paraId="6C3E59B3" w14:textId="133ABFA9" w:rsidR="00B25F23" w:rsidRPr="00184582" w:rsidRDefault="00B25F23" w:rsidP="00B25F23">
            <w:pPr>
              <w:pStyle w:val="TableParagraph"/>
              <w:ind w:left="0" w:right="-10"/>
            </w:pPr>
            <w:r w:rsidRPr="000B3C71">
              <w:t xml:space="preserve">Ø 2 ÷ </w:t>
            </w:r>
            <w:smartTag w:uri="schemas-tilde-lv/tildestengine" w:element="metric2">
              <w:smartTagPr>
                <w:attr w:name="metric_value" w:val="8.5"/>
                <w:attr w:name="metric_text" w:val="mm"/>
              </w:smartTagPr>
              <w:r w:rsidRPr="000B3C71">
                <w:t>8,5mm</w:t>
              </w:r>
            </w:smartTag>
          </w:p>
        </w:tc>
        <w:tc>
          <w:tcPr>
            <w:tcW w:w="2835" w:type="dxa"/>
          </w:tcPr>
          <w:p w14:paraId="2F04277B" w14:textId="77777777" w:rsidR="00B25F23" w:rsidRDefault="00B25F23" w:rsidP="00B25F23">
            <w:pPr>
              <w:spacing w:line="259" w:lineRule="auto"/>
              <w:rPr>
                <w:rFonts w:hAnsi="Times New Roman" w:cs="Times New Roman"/>
                <w:color w:val="00B050"/>
                <w:sz w:val="24"/>
                <w:szCs w:val="24"/>
              </w:rPr>
            </w:pPr>
          </w:p>
        </w:tc>
        <w:tc>
          <w:tcPr>
            <w:tcW w:w="3686" w:type="dxa"/>
          </w:tcPr>
          <w:p w14:paraId="4D6B7279" w14:textId="77777777" w:rsidR="00B25F23" w:rsidRDefault="00B25F23" w:rsidP="00B25F23">
            <w:pPr>
              <w:spacing w:line="259" w:lineRule="auto"/>
              <w:rPr>
                <w:rFonts w:hAnsi="Times New Roman" w:cs="Times New Roman"/>
                <w:color w:val="00B050"/>
                <w:sz w:val="24"/>
                <w:szCs w:val="24"/>
              </w:rPr>
            </w:pPr>
          </w:p>
        </w:tc>
      </w:tr>
      <w:tr w:rsidR="00B25F23" w14:paraId="4DCE32B2" w14:textId="77777777" w:rsidTr="00B25F23">
        <w:tc>
          <w:tcPr>
            <w:tcW w:w="817" w:type="dxa"/>
          </w:tcPr>
          <w:p w14:paraId="7A8B8C79" w14:textId="7DFCE25D"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22</w:t>
            </w:r>
          </w:p>
        </w:tc>
        <w:tc>
          <w:tcPr>
            <w:tcW w:w="3714" w:type="dxa"/>
          </w:tcPr>
          <w:p w14:paraId="5698EA87" w14:textId="37442ACF" w:rsidR="00B25F23" w:rsidRPr="00184582" w:rsidRDefault="00B25F23" w:rsidP="00B25F23">
            <w:pPr>
              <w:spacing w:line="259" w:lineRule="auto"/>
            </w:pPr>
            <w:r w:rsidRPr="000B3C71">
              <w:t>Vyzd</w:t>
            </w:r>
            <w:r w:rsidRPr="000B3C71">
              <w:t>ž</w:t>
            </w:r>
            <w:r w:rsidRPr="000B3C71">
              <w:t xml:space="preserve">io diametro matavimo </w:t>
            </w:r>
            <w:r w:rsidRPr="000B3C71">
              <w:t>ž</w:t>
            </w:r>
            <w:r w:rsidRPr="000B3C71">
              <w:t>ingsnis</w:t>
            </w:r>
          </w:p>
        </w:tc>
        <w:tc>
          <w:tcPr>
            <w:tcW w:w="3402" w:type="dxa"/>
          </w:tcPr>
          <w:p w14:paraId="436A1E86" w14:textId="18A3238E" w:rsidR="00B25F23" w:rsidRPr="00184582" w:rsidRDefault="00B25F23" w:rsidP="00B25F23">
            <w:pPr>
              <w:pStyle w:val="TableParagraph"/>
              <w:ind w:left="0" w:right="-10"/>
            </w:pPr>
            <w:r w:rsidRPr="000B3C71">
              <w:t>0,1±</w:t>
            </w:r>
            <w:smartTag w:uri="schemas-tilde-lv/tildestengine" w:element="metric2">
              <w:smartTagPr>
                <w:attr w:name="metric_value" w:val="0.01"/>
                <w:attr w:name="metric_text" w:val="mm"/>
              </w:smartTagPr>
              <w:r w:rsidRPr="000B3C71">
                <w:t>0,01 mm</w:t>
              </w:r>
            </w:smartTag>
          </w:p>
        </w:tc>
        <w:tc>
          <w:tcPr>
            <w:tcW w:w="2835" w:type="dxa"/>
          </w:tcPr>
          <w:p w14:paraId="5921E095" w14:textId="77777777" w:rsidR="00B25F23" w:rsidRDefault="00B25F23" w:rsidP="00B25F23">
            <w:pPr>
              <w:spacing w:line="259" w:lineRule="auto"/>
              <w:rPr>
                <w:rFonts w:hAnsi="Times New Roman" w:cs="Times New Roman"/>
                <w:color w:val="00B050"/>
                <w:sz w:val="24"/>
                <w:szCs w:val="24"/>
              </w:rPr>
            </w:pPr>
          </w:p>
        </w:tc>
        <w:tc>
          <w:tcPr>
            <w:tcW w:w="3686" w:type="dxa"/>
          </w:tcPr>
          <w:p w14:paraId="03B18F2C" w14:textId="77777777" w:rsidR="00B25F23" w:rsidRDefault="00B25F23" w:rsidP="00B25F23">
            <w:pPr>
              <w:spacing w:line="259" w:lineRule="auto"/>
              <w:rPr>
                <w:rFonts w:hAnsi="Times New Roman" w:cs="Times New Roman"/>
                <w:color w:val="00B050"/>
                <w:sz w:val="24"/>
                <w:szCs w:val="24"/>
              </w:rPr>
            </w:pPr>
          </w:p>
        </w:tc>
      </w:tr>
      <w:tr w:rsidR="00B25F23" w14:paraId="6D566A8A" w14:textId="77777777" w:rsidTr="00B25F23">
        <w:tc>
          <w:tcPr>
            <w:tcW w:w="817" w:type="dxa"/>
          </w:tcPr>
          <w:p w14:paraId="45947348" w14:textId="6C52ABB1"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23.</w:t>
            </w:r>
          </w:p>
        </w:tc>
        <w:tc>
          <w:tcPr>
            <w:tcW w:w="3714" w:type="dxa"/>
          </w:tcPr>
          <w:p w14:paraId="6B176440" w14:textId="3A7F0DE0" w:rsidR="00B25F23" w:rsidRPr="00184582" w:rsidRDefault="00B25F23" w:rsidP="00B25F23">
            <w:pPr>
              <w:spacing w:line="259" w:lineRule="auto"/>
            </w:pPr>
            <w:r>
              <w:t>Monitorius</w:t>
            </w:r>
          </w:p>
        </w:tc>
        <w:tc>
          <w:tcPr>
            <w:tcW w:w="3402" w:type="dxa"/>
          </w:tcPr>
          <w:p w14:paraId="7B6DD5F2" w14:textId="675A8433" w:rsidR="00B25F23" w:rsidRPr="00184582" w:rsidRDefault="00B25F23" w:rsidP="00B25F23">
            <w:pPr>
              <w:pStyle w:val="TableParagraph"/>
              <w:ind w:left="0" w:right="-10"/>
            </w:pPr>
            <w:r w:rsidRPr="000B3C71">
              <w:t>Liečiamas (touch screen)</w:t>
            </w:r>
            <w:r>
              <w:t>,</w:t>
            </w:r>
            <w:r w:rsidRPr="000B3C71">
              <w:t xml:space="preserve"> LCD monitorius</w:t>
            </w:r>
          </w:p>
        </w:tc>
        <w:tc>
          <w:tcPr>
            <w:tcW w:w="2835" w:type="dxa"/>
          </w:tcPr>
          <w:p w14:paraId="3FB597EE" w14:textId="77777777" w:rsidR="00B25F23" w:rsidRDefault="00B25F23" w:rsidP="00B25F23">
            <w:pPr>
              <w:spacing w:line="259" w:lineRule="auto"/>
              <w:rPr>
                <w:rFonts w:hAnsi="Times New Roman" w:cs="Times New Roman"/>
                <w:color w:val="00B050"/>
                <w:sz w:val="24"/>
                <w:szCs w:val="24"/>
              </w:rPr>
            </w:pPr>
          </w:p>
        </w:tc>
        <w:tc>
          <w:tcPr>
            <w:tcW w:w="3686" w:type="dxa"/>
          </w:tcPr>
          <w:p w14:paraId="34925868" w14:textId="77777777" w:rsidR="00B25F23" w:rsidRDefault="00B25F23" w:rsidP="00B25F23">
            <w:pPr>
              <w:spacing w:line="259" w:lineRule="auto"/>
              <w:rPr>
                <w:rFonts w:hAnsi="Times New Roman" w:cs="Times New Roman"/>
                <w:color w:val="00B050"/>
                <w:sz w:val="24"/>
                <w:szCs w:val="24"/>
              </w:rPr>
            </w:pPr>
          </w:p>
        </w:tc>
      </w:tr>
      <w:tr w:rsidR="00B25F23" w14:paraId="6EA00411" w14:textId="77777777" w:rsidTr="00B25F23">
        <w:tc>
          <w:tcPr>
            <w:tcW w:w="817" w:type="dxa"/>
          </w:tcPr>
          <w:p w14:paraId="5DD9742A" w14:textId="1CF8668E"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24.</w:t>
            </w:r>
          </w:p>
        </w:tc>
        <w:tc>
          <w:tcPr>
            <w:tcW w:w="3714" w:type="dxa"/>
          </w:tcPr>
          <w:p w14:paraId="168E7BBC" w14:textId="6566F983" w:rsidR="00B25F23" w:rsidRDefault="00B25F23" w:rsidP="00B25F23">
            <w:pPr>
              <w:pStyle w:val="TableParagraph"/>
              <w:ind w:left="-5"/>
            </w:pPr>
            <w:r w:rsidRPr="000B3C71">
              <w:t xml:space="preserve">Galimybė reguliuoti monitoriaus pasvirimo kampa vertikaliai ir </w:t>
            </w:r>
          </w:p>
          <w:p w14:paraId="7A4A595A" w14:textId="732DA1A7" w:rsidR="00B25F23" w:rsidRPr="00184582" w:rsidRDefault="00B25F23" w:rsidP="00B25F23">
            <w:pPr>
              <w:spacing w:line="259" w:lineRule="auto"/>
            </w:pPr>
            <w:r>
              <w:t xml:space="preserve"> </w:t>
            </w:r>
            <w:r w:rsidRPr="000B3C71">
              <w:t>horizontaliai</w:t>
            </w:r>
          </w:p>
        </w:tc>
        <w:tc>
          <w:tcPr>
            <w:tcW w:w="3402" w:type="dxa"/>
          </w:tcPr>
          <w:p w14:paraId="1152D9B1" w14:textId="389F7303" w:rsidR="00B25F23" w:rsidRPr="00184582" w:rsidRDefault="00B25F23" w:rsidP="00B25F23">
            <w:pPr>
              <w:pStyle w:val="TableParagraph"/>
              <w:ind w:left="0" w:right="-10"/>
            </w:pPr>
            <w:r w:rsidRPr="000B3C71">
              <w:t>Būtina, ≥</w:t>
            </w:r>
            <w:r>
              <w:t xml:space="preserve"> </w:t>
            </w:r>
            <w:r w:rsidRPr="000B3C71">
              <w:t>30°</w:t>
            </w:r>
          </w:p>
        </w:tc>
        <w:tc>
          <w:tcPr>
            <w:tcW w:w="2835" w:type="dxa"/>
          </w:tcPr>
          <w:p w14:paraId="327628DA" w14:textId="77777777" w:rsidR="00B25F23" w:rsidRDefault="00B25F23" w:rsidP="00B25F23">
            <w:pPr>
              <w:spacing w:line="259" w:lineRule="auto"/>
              <w:rPr>
                <w:rFonts w:hAnsi="Times New Roman" w:cs="Times New Roman"/>
                <w:color w:val="00B050"/>
                <w:sz w:val="24"/>
                <w:szCs w:val="24"/>
              </w:rPr>
            </w:pPr>
          </w:p>
        </w:tc>
        <w:tc>
          <w:tcPr>
            <w:tcW w:w="3686" w:type="dxa"/>
          </w:tcPr>
          <w:p w14:paraId="7A0A0CF5" w14:textId="77777777" w:rsidR="00B25F23" w:rsidRDefault="00B25F23" w:rsidP="00B25F23">
            <w:pPr>
              <w:spacing w:line="259" w:lineRule="auto"/>
              <w:rPr>
                <w:rFonts w:hAnsi="Times New Roman" w:cs="Times New Roman"/>
                <w:color w:val="00B050"/>
                <w:sz w:val="24"/>
                <w:szCs w:val="24"/>
              </w:rPr>
            </w:pPr>
          </w:p>
        </w:tc>
      </w:tr>
      <w:tr w:rsidR="00B25F23" w14:paraId="48321E4B" w14:textId="77777777" w:rsidTr="00B25F23">
        <w:tc>
          <w:tcPr>
            <w:tcW w:w="817" w:type="dxa"/>
          </w:tcPr>
          <w:p w14:paraId="7040737E" w14:textId="0EC1EA14"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25.</w:t>
            </w:r>
          </w:p>
        </w:tc>
        <w:tc>
          <w:tcPr>
            <w:tcW w:w="3714" w:type="dxa"/>
          </w:tcPr>
          <w:p w14:paraId="580C10EE" w14:textId="248D8D00" w:rsidR="00B25F23" w:rsidRDefault="00B25F23" w:rsidP="00B25F23">
            <w:pPr>
              <w:pStyle w:val="TableParagraph"/>
              <w:ind w:left="0"/>
            </w:pPr>
            <w:r w:rsidRPr="000B3C71">
              <w:t xml:space="preserve">Visų matavimų rezultatų duomenų peržiūra monitoriuje, </w:t>
            </w:r>
          </w:p>
          <w:p w14:paraId="739BAC58" w14:textId="61F2684E" w:rsidR="00B25F23" w:rsidRPr="00184582" w:rsidRDefault="00B25F23" w:rsidP="00B25F23">
            <w:pPr>
              <w:spacing w:line="259" w:lineRule="auto"/>
            </w:pPr>
            <w:r>
              <w:t xml:space="preserve"> </w:t>
            </w:r>
            <w:r w:rsidRPr="000B3C71">
              <w:t>nespausdinant spausdintuvu</w:t>
            </w:r>
          </w:p>
        </w:tc>
        <w:tc>
          <w:tcPr>
            <w:tcW w:w="3402" w:type="dxa"/>
          </w:tcPr>
          <w:p w14:paraId="2B985D1E" w14:textId="77777777" w:rsidR="00B25F23" w:rsidRPr="000B3C71" w:rsidRDefault="00B25F23" w:rsidP="00B25F23">
            <w:pPr>
              <w:pStyle w:val="TableParagraph"/>
              <w:ind w:right="-10"/>
            </w:pPr>
          </w:p>
          <w:p w14:paraId="362FAAAC" w14:textId="0F390724" w:rsidR="00B25F23" w:rsidRPr="00184582" w:rsidRDefault="00B25F23" w:rsidP="00B25F23">
            <w:pPr>
              <w:pStyle w:val="TableParagraph"/>
              <w:ind w:left="0" w:right="-10"/>
            </w:pPr>
            <w:r w:rsidRPr="000B3C71">
              <w:t>Būtina</w:t>
            </w:r>
          </w:p>
        </w:tc>
        <w:tc>
          <w:tcPr>
            <w:tcW w:w="2835" w:type="dxa"/>
          </w:tcPr>
          <w:p w14:paraId="5DB36851" w14:textId="77777777" w:rsidR="00B25F23" w:rsidRDefault="00B25F23" w:rsidP="00B25F23">
            <w:pPr>
              <w:spacing w:line="259" w:lineRule="auto"/>
              <w:rPr>
                <w:rFonts w:hAnsi="Times New Roman" w:cs="Times New Roman"/>
                <w:color w:val="00B050"/>
                <w:sz w:val="24"/>
                <w:szCs w:val="24"/>
              </w:rPr>
            </w:pPr>
          </w:p>
        </w:tc>
        <w:tc>
          <w:tcPr>
            <w:tcW w:w="3686" w:type="dxa"/>
          </w:tcPr>
          <w:p w14:paraId="46B5D17A" w14:textId="77777777" w:rsidR="00B25F23" w:rsidRDefault="00B25F23" w:rsidP="00B25F23">
            <w:pPr>
              <w:spacing w:line="259" w:lineRule="auto"/>
              <w:rPr>
                <w:rFonts w:hAnsi="Times New Roman" w:cs="Times New Roman"/>
                <w:color w:val="00B050"/>
                <w:sz w:val="24"/>
                <w:szCs w:val="24"/>
              </w:rPr>
            </w:pPr>
          </w:p>
        </w:tc>
      </w:tr>
      <w:tr w:rsidR="00B25F23" w14:paraId="2C3B295E" w14:textId="77777777" w:rsidTr="00B25F23">
        <w:tc>
          <w:tcPr>
            <w:tcW w:w="817" w:type="dxa"/>
          </w:tcPr>
          <w:p w14:paraId="0FB47274" w14:textId="6885BE65"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26.</w:t>
            </w:r>
          </w:p>
        </w:tc>
        <w:tc>
          <w:tcPr>
            <w:tcW w:w="3714" w:type="dxa"/>
          </w:tcPr>
          <w:p w14:paraId="1897853D" w14:textId="005A5578" w:rsidR="00B25F23" w:rsidRPr="00184582" w:rsidRDefault="00B25F23" w:rsidP="00B25F23">
            <w:pPr>
              <w:spacing w:line="259" w:lineRule="auto"/>
            </w:pPr>
            <w:r w:rsidRPr="000B3C71">
              <w:t>Rezultat</w:t>
            </w:r>
            <w:r w:rsidRPr="000B3C71">
              <w:t>ų</w:t>
            </w:r>
            <w:r w:rsidRPr="000B3C71">
              <w:t xml:space="preserve"> spausdinimas</w:t>
            </w:r>
          </w:p>
        </w:tc>
        <w:tc>
          <w:tcPr>
            <w:tcW w:w="3402" w:type="dxa"/>
          </w:tcPr>
          <w:p w14:paraId="07DF3860" w14:textId="68F6BC15" w:rsidR="00B25F23" w:rsidRPr="00184582" w:rsidRDefault="00B25F23" w:rsidP="00B25F23">
            <w:pPr>
              <w:pStyle w:val="TableParagraph"/>
              <w:ind w:left="0" w:right="-10"/>
            </w:pPr>
            <w:r w:rsidRPr="000B3C71">
              <w:t>Integruoto spausdintuvo pagalba</w:t>
            </w:r>
          </w:p>
        </w:tc>
        <w:tc>
          <w:tcPr>
            <w:tcW w:w="2835" w:type="dxa"/>
          </w:tcPr>
          <w:p w14:paraId="19826BBB" w14:textId="77777777" w:rsidR="00B25F23" w:rsidRDefault="00B25F23" w:rsidP="00B25F23">
            <w:pPr>
              <w:spacing w:line="259" w:lineRule="auto"/>
              <w:rPr>
                <w:rFonts w:hAnsi="Times New Roman" w:cs="Times New Roman"/>
                <w:color w:val="00B050"/>
                <w:sz w:val="24"/>
                <w:szCs w:val="24"/>
              </w:rPr>
            </w:pPr>
          </w:p>
        </w:tc>
        <w:tc>
          <w:tcPr>
            <w:tcW w:w="3686" w:type="dxa"/>
          </w:tcPr>
          <w:p w14:paraId="3B6BA8E5" w14:textId="77777777" w:rsidR="00B25F23" w:rsidRDefault="00B25F23" w:rsidP="00B25F23">
            <w:pPr>
              <w:spacing w:line="259" w:lineRule="auto"/>
              <w:rPr>
                <w:rFonts w:hAnsi="Times New Roman" w:cs="Times New Roman"/>
                <w:color w:val="00B050"/>
                <w:sz w:val="24"/>
                <w:szCs w:val="24"/>
              </w:rPr>
            </w:pPr>
          </w:p>
        </w:tc>
      </w:tr>
      <w:tr w:rsidR="00B25F23" w14:paraId="409BBE81" w14:textId="77777777" w:rsidTr="00B25F23">
        <w:tc>
          <w:tcPr>
            <w:tcW w:w="817" w:type="dxa"/>
          </w:tcPr>
          <w:p w14:paraId="630B19FE" w14:textId="5730A867"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27.</w:t>
            </w:r>
          </w:p>
        </w:tc>
        <w:tc>
          <w:tcPr>
            <w:tcW w:w="3714" w:type="dxa"/>
          </w:tcPr>
          <w:p w14:paraId="3BF1022F" w14:textId="35A46F9B" w:rsidR="00B25F23" w:rsidRPr="00184582" w:rsidRDefault="00B25F23" w:rsidP="00B25F23">
            <w:pPr>
              <w:spacing w:line="259" w:lineRule="auto"/>
            </w:pPr>
            <w:r w:rsidRPr="000B3C71">
              <w:t xml:space="preserve">Aparato automatinis persijungimas </w:t>
            </w:r>
            <w:r w:rsidRPr="000B3C71">
              <w:t>į</w:t>
            </w:r>
            <w:r w:rsidRPr="000B3C71">
              <w:t xml:space="preserve"> budint</w:t>
            </w:r>
            <w:r w:rsidRPr="000B3C71">
              <w:t>į</w:t>
            </w:r>
            <w:r w:rsidRPr="000B3C71">
              <w:t xml:space="preserve"> re</w:t>
            </w:r>
            <w:r w:rsidRPr="000B3C71">
              <w:t>ž</w:t>
            </w:r>
            <w:r w:rsidRPr="000B3C71">
              <w:t>im</w:t>
            </w:r>
            <w:r w:rsidRPr="000B3C71">
              <w:t>ą</w:t>
            </w:r>
          </w:p>
        </w:tc>
        <w:tc>
          <w:tcPr>
            <w:tcW w:w="3402" w:type="dxa"/>
          </w:tcPr>
          <w:p w14:paraId="27EDA7E8" w14:textId="27A13D02" w:rsidR="00B25F23" w:rsidRPr="00184582" w:rsidRDefault="00B25F23" w:rsidP="00B25F23">
            <w:pPr>
              <w:pStyle w:val="TableParagraph"/>
              <w:ind w:left="0" w:right="-10"/>
            </w:pPr>
            <w:r w:rsidRPr="000B3C71">
              <w:t>Būtinas</w:t>
            </w:r>
          </w:p>
        </w:tc>
        <w:tc>
          <w:tcPr>
            <w:tcW w:w="2835" w:type="dxa"/>
          </w:tcPr>
          <w:p w14:paraId="634F3929" w14:textId="77777777" w:rsidR="00B25F23" w:rsidRDefault="00B25F23" w:rsidP="00B25F23">
            <w:pPr>
              <w:spacing w:line="259" w:lineRule="auto"/>
              <w:rPr>
                <w:rFonts w:hAnsi="Times New Roman" w:cs="Times New Roman"/>
                <w:color w:val="00B050"/>
                <w:sz w:val="24"/>
                <w:szCs w:val="24"/>
              </w:rPr>
            </w:pPr>
          </w:p>
        </w:tc>
        <w:tc>
          <w:tcPr>
            <w:tcW w:w="3686" w:type="dxa"/>
          </w:tcPr>
          <w:p w14:paraId="7150B77A" w14:textId="77777777" w:rsidR="00B25F23" w:rsidRDefault="00B25F23" w:rsidP="00B25F23">
            <w:pPr>
              <w:spacing w:line="259" w:lineRule="auto"/>
              <w:rPr>
                <w:rFonts w:hAnsi="Times New Roman" w:cs="Times New Roman"/>
                <w:color w:val="00B050"/>
                <w:sz w:val="24"/>
                <w:szCs w:val="24"/>
              </w:rPr>
            </w:pPr>
          </w:p>
        </w:tc>
      </w:tr>
      <w:tr w:rsidR="00B25F23" w14:paraId="32779F76" w14:textId="77777777" w:rsidTr="00B25F23">
        <w:tc>
          <w:tcPr>
            <w:tcW w:w="817" w:type="dxa"/>
          </w:tcPr>
          <w:p w14:paraId="3015B5FC" w14:textId="3BA7FFD9"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28.</w:t>
            </w:r>
          </w:p>
        </w:tc>
        <w:tc>
          <w:tcPr>
            <w:tcW w:w="3714" w:type="dxa"/>
          </w:tcPr>
          <w:p w14:paraId="4BF34F8D" w14:textId="6FAE3530" w:rsidR="00B25F23" w:rsidRPr="00184582" w:rsidRDefault="00B25F23" w:rsidP="00B25F23">
            <w:pPr>
              <w:spacing w:line="259" w:lineRule="auto"/>
            </w:pPr>
            <w:r>
              <w:t xml:space="preserve"> </w:t>
            </w:r>
            <w:r w:rsidRPr="000B3C71">
              <w:t>Staliukas refraktometrui pastatyti</w:t>
            </w:r>
          </w:p>
        </w:tc>
        <w:tc>
          <w:tcPr>
            <w:tcW w:w="3402" w:type="dxa"/>
          </w:tcPr>
          <w:p w14:paraId="503FA73E" w14:textId="093B6CE0" w:rsidR="00B25F23" w:rsidRPr="00184582" w:rsidRDefault="00B25F23" w:rsidP="00B25F23">
            <w:pPr>
              <w:pStyle w:val="TableParagraph"/>
              <w:ind w:left="0" w:right="-10"/>
            </w:pPr>
            <w:r w:rsidRPr="000B3C71">
              <w:t>Elektrinis, reguliuojamo aukščio, su keturiais ratukais ir stabdžiais</w:t>
            </w:r>
          </w:p>
        </w:tc>
        <w:tc>
          <w:tcPr>
            <w:tcW w:w="2835" w:type="dxa"/>
          </w:tcPr>
          <w:p w14:paraId="34FFD941" w14:textId="77777777" w:rsidR="00B25F23" w:rsidRDefault="00B25F23" w:rsidP="00B25F23">
            <w:pPr>
              <w:spacing w:line="259" w:lineRule="auto"/>
              <w:rPr>
                <w:rFonts w:hAnsi="Times New Roman" w:cs="Times New Roman"/>
                <w:color w:val="00B050"/>
                <w:sz w:val="24"/>
                <w:szCs w:val="24"/>
              </w:rPr>
            </w:pPr>
          </w:p>
        </w:tc>
        <w:tc>
          <w:tcPr>
            <w:tcW w:w="3686" w:type="dxa"/>
          </w:tcPr>
          <w:p w14:paraId="563E6363" w14:textId="77777777" w:rsidR="00B25F23" w:rsidRDefault="00B25F23" w:rsidP="00B25F23">
            <w:pPr>
              <w:spacing w:line="259" w:lineRule="auto"/>
              <w:rPr>
                <w:rFonts w:hAnsi="Times New Roman" w:cs="Times New Roman"/>
                <w:color w:val="00B050"/>
                <w:sz w:val="24"/>
                <w:szCs w:val="24"/>
              </w:rPr>
            </w:pPr>
          </w:p>
        </w:tc>
      </w:tr>
      <w:tr w:rsidR="00B25F23" w14:paraId="13148237" w14:textId="77777777" w:rsidTr="00B25F23">
        <w:tc>
          <w:tcPr>
            <w:tcW w:w="817" w:type="dxa"/>
          </w:tcPr>
          <w:p w14:paraId="3D479A6D" w14:textId="6E128DE1" w:rsidR="00B25F23" w:rsidRPr="00001B9A" w:rsidRDefault="00B25F23" w:rsidP="00B25F23">
            <w:pPr>
              <w:spacing w:line="259" w:lineRule="auto"/>
              <w:rPr>
                <w:rFonts w:hAnsi="Times New Roman" w:cs="Times New Roman"/>
                <w:sz w:val="24"/>
                <w:szCs w:val="24"/>
              </w:rPr>
            </w:pPr>
            <w:r w:rsidRPr="00001B9A">
              <w:rPr>
                <w:rFonts w:hAnsi="Times New Roman" w:cs="Times New Roman"/>
                <w:sz w:val="24"/>
                <w:szCs w:val="24"/>
              </w:rPr>
              <w:t>29.</w:t>
            </w:r>
          </w:p>
        </w:tc>
        <w:tc>
          <w:tcPr>
            <w:tcW w:w="3714" w:type="dxa"/>
          </w:tcPr>
          <w:p w14:paraId="7EFC1751" w14:textId="47CC795C" w:rsidR="00B25F23" w:rsidRPr="00184582" w:rsidRDefault="00B25F23" w:rsidP="00B25F23">
            <w:pPr>
              <w:spacing w:line="259" w:lineRule="auto"/>
            </w:pPr>
            <w:r>
              <w:t xml:space="preserve"> </w:t>
            </w:r>
            <w:r w:rsidRPr="000B3C71">
              <w:t xml:space="preserve">Maitinimo </w:t>
            </w:r>
            <w:r w:rsidRPr="000B3C71">
              <w:t>š</w:t>
            </w:r>
            <w:r w:rsidRPr="000B3C71">
              <w:t>altinis</w:t>
            </w:r>
          </w:p>
        </w:tc>
        <w:tc>
          <w:tcPr>
            <w:tcW w:w="3402" w:type="dxa"/>
          </w:tcPr>
          <w:p w14:paraId="281788D2" w14:textId="0A5889CE" w:rsidR="00B25F23" w:rsidRPr="00184582" w:rsidRDefault="00B25F23" w:rsidP="00B25F23">
            <w:pPr>
              <w:pStyle w:val="TableParagraph"/>
              <w:ind w:left="0" w:right="-10"/>
            </w:pPr>
            <w:r w:rsidRPr="000B3C71">
              <w:t>230 (±10%) V AC, 50/60Hz elektros tinklas</w:t>
            </w:r>
          </w:p>
        </w:tc>
        <w:tc>
          <w:tcPr>
            <w:tcW w:w="2835" w:type="dxa"/>
          </w:tcPr>
          <w:p w14:paraId="29E8A6A6" w14:textId="77777777" w:rsidR="00B25F23" w:rsidRDefault="00B25F23" w:rsidP="00B25F23">
            <w:pPr>
              <w:spacing w:line="259" w:lineRule="auto"/>
              <w:rPr>
                <w:rFonts w:hAnsi="Times New Roman" w:cs="Times New Roman"/>
                <w:color w:val="00B050"/>
                <w:sz w:val="24"/>
                <w:szCs w:val="24"/>
              </w:rPr>
            </w:pPr>
          </w:p>
        </w:tc>
        <w:tc>
          <w:tcPr>
            <w:tcW w:w="3686" w:type="dxa"/>
          </w:tcPr>
          <w:p w14:paraId="5D4DF749" w14:textId="77777777" w:rsidR="00B25F23" w:rsidRDefault="00B25F23" w:rsidP="00B25F23">
            <w:pPr>
              <w:spacing w:line="259" w:lineRule="auto"/>
              <w:rPr>
                <w:rFonts w:hAnsi="Times New Roman" w:cs="Times New Roman"/>
                <w:color w:val="00B050"/>
                <w:sz w:val="24"/>
                <w:szCs w:val="24"/>
              </w:rPr>
            </w:pPr>
          </w:p>
        </w:tc>
      </w:tr>
    </w:tbl>
    <w:p w14:paraId="64857A6D" w14:textId="39A9F974" w:rsidR="00474A96" w:rsidRPr="00474A96" w:rsidRDefault="00474A96" w:rsidP="00001B9A">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AF542D">
        <w:rPr>
          <w:rFonts w:ascii="Times New Roman" w:hAnsi="Times New Roman" w:cs="Times New Roman"/>
          <w:color w:val="00B050"/>
          <w:sz w:val="24"/>
          <w:szCs w:val="24"/>
        </w:rPr>
        <w:t>okumentais.</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9EFC" w14:textId="77777777" w:rsidR="00AF27BE" w:rsidRDefault="00AF27BE">
      <w:pPr>
        <w:spacing w:after="0" w:line="240" w:lineRule="auto"/>
      </w:pPr>
      <w:r>
        <w:separator/>
      </w:r>
    </w:p>
  </w:endnote>
  <w:endnote w:type="continuationSeparator" w:id="0">
    <w:p w14:paraId="3C9E614C" w14:textId="77777777" w:rsidR="00AF27BE" w:rsidRDefault="00AF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FAB7" w14:textId="77777777" w:rsidR="00AF27BE" w:rsidRDefault="00AF27BE">
      <w:pPr>
        <w:spacing w:after="0" w:line="240" w:lineRule="auto"/>
      </w:pPr>
      <w:r>
        <w:separator/>
      </w:r>
    </w:p>
  </w:footnote>
  <w:footnote w:type="continuationSeparator" w:id="0">
    <w:p w14:paraId="2A1B6095" w14:textId="77777777" w:rsidR="00AF27BE" w:rsidRDefault="00AF2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6"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7"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9"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3"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0"/>
  </w:num>
  <w:num w:numId="2" w16cid:durableId="207184103">
    <w:abstractNumId w:val="1"/>
  </w:num>
  <w:num w:numId="3" w16cid:durableId="1484615006">
    <w:abstractNumId w:val="28"/>
  </w:num>
  <w:num w:numId="4" w16cid:durableId="408162091">
    <w:abstractNumId w:val="36"/>
  </w:num>
  <w:num w:numId="5" w16cid:durableId="12269543">
    <w:abstractNumId w:val="33"/>
  </w:num>
  <w:num w:numId="6" w16cid:durableId="412043720">
    <w:abstractNumId w:val="34"/>
  </w:num>
  <w:num w:numId="7" w16cid:durableId="1864435576">
    <w:abstractNumId w:val="30"/>
  </w:num>
  <w:num w:numId="8" w16cid:durableId="210896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5"/>
  </w:num>
  <w:num w:numId="10" w16cid:durableId="98334857">
    <w:abstractNumId w:val="27"/>
  </w:num>
  <w:num w:numId="11" w16cid:durableId="1664427950">
    <w:abstractNumId w:val="14"/>
  </w:num>
  <w:num w:numId="12" w16cid:durableId="15715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2"/>
  </w:num>
  <w:num w:numId="16" w16cid:durableId="642856983">
    <w:abstractNumId w:val="15"/>
  </w:num>
  <w:num w:numId="17" w16cid:durableId="284889944">
    <w:abstractNumId w:val="31"/>
  </w:num>
  <w:num w:numId="18" w16cid:durableId="361396548">
    <w:abstractNumId w:val="21"/>
  </w:num>
  <w:num w:numId="19" w16cid:durableId="854342177">
    <w:abstractNumId w:val="9"/>
  </w:num>
  <w:num w:numId="20" w16cid:durableId="37627199">
    <w:abstractNumId w:val="11"/>
  </w:num>
  <w:num w:numId="21" w16cid:durableId="1653607532">
    <w:abstractNumId w:val="17"/>
  </w:num>
  <w:num w:numId="22" w16cid:durableId="1184825623">
    <w:abstractNumId w:val="22"/>
  </w:num>
  <w:num w:numId="23" w16cid:durableId="1311592734">
    <w:abstractNumId w:val="35"/>
  </w:num>
  <w:num w:numId="24" w16cid:durableId="1328746480">
    <w:abstractNumId w:val="24"/>
  </w:num>
  <w:num w:numId="25" w16cid:durableId="347096976">
    <w:abstractNumId w:val="6"/>
  </w:num>
  <w:num w:numId="26" w16cid:durableId="21446039">
    <w:abstractNumId w:val="23"/>
  </w:num>
  <w:num w:numId="27" w16cid:durableId="951135555">
    <w:abstractNumId w:val="37"/>
  </w:num>
  <w:num w:numId="28" w16cid:durableId="1594439421">
    <w:abstractNumId w:val="5"/>
  </w:num>
  <w:num w:numId="29" w16cid:durableId="1023365611">
    <w:abstractNumId w:val="2"/>
  </w:num>
  <w:num w:numId="30" w16cid:durableId="2014650091">
    <w:abstractNumId w:val="8"/>
  </w:num>
  <w:num w:numId="31" w16cid:durableId="360253706">
    <w:abstractNumId w:val="18"/>
  </w:num>
  <w:num w:numId="32" w16cid:durableId="1071270673">
    <w:abstractNumId w:val="4"/>
  </w:num>
  <w:num w:numId="33" w16cid:durableId="1047724135">
    <w:abstractNumId w:val="16"/>
  </w:num>
  <w:num w:numId="34" w16cid:durableId="645859848">
    <w:abstractNumId w:val="20"/>
  </w:num>
  <w:num w:numId="35" w16cid:durableId="32778075">
    <w:abstractNumId w:val="3"/>
  </w:num>
  <w:num w:numId="36" w16cid:durableId="1680161926">
    <w:abstractNumId w:val="7"/>
  </w:num>
  <w:num w:numId="37" w16cid:durableId="967929591">
    <w:abstractNumId w:val="32"/>
  </w:num>
  <w:num w:numId="38" w16cid:durableId="12284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01B9A"/>
    <w:rsid w:val="00022EB3"/>
    <w:rsid w:val="000B448D"/>
    <w:rsid w:val="00104EDB"/>
    <w:rsid w:val="0010683D"/>
    <w:rsid w:val="0012282A"/>
    <w:rsid w:val="00131ECC"/>
    <w:rsid w:val="00132ABD"/>
    <w:rsid w:val="0014601E"/>
    <w:rsid w:val="00156863"/>
    <w:rsid w:val="00161DA8"/>
    <w:rsid w:val="00171699"/>
    <w:rsid w:val="001900E4"/>
    <w:rsid w:val="00190A64"/>
    <w:rsid w:val="001C4B22"/>
    <w:rsid w:val="001C72FA"/>
    <w:rsid w:val="001E3F79"/>
    <w:rsid w:val="00204D59"/>
    <w:rsid w:val="00236CEB"/>
    <w:rsid w:val="00240B7C"/>
    <w:rsid w:val="00261D1A"/>
    <w:rsid w:val="002979C9"/>
    <w:rsid w:val="002B351C"/>
    <w:rsid w:val="002D2B1A"/>
    <w:rsid w:val="002E3689"/>
    <w:rsid w:val="002E5DBD"/>
    <w:rsid w:val="002F461E"/>
    <w:rsid w:val="002F7AA6"/>
    <w:rsid w:val="00300C9E"/>
    <w:rsid w:val="003056E5"/>
    <w:rsid w:val="00313D4F"/>
    <w:rsid w:val="00362276"/>
    <w:rsid w:val="00397549"/>
    <w:rsid w:val="003B711C"/>
    <w:rsid w:val="003C41F4"/>
    <w:rsid w:val="003D7927"/>
    <w:rsid w:val="00421FF8"/>
    <w:rsid w:val="00437844"/>
    <w:rsid w:val="004432ED"/>
    <w:rsid w:val="0045145E"/>
    <w:rsid w:val="0047350F"/>
    <w:rsid w:val="00473F6B"/>
    <w:rsid w:val="00474A96"/>
    <w:rsid w:val="0047556D"/>
    <w:rsid w:val="004A192A"/>
    <w:rsid w:val="004C725B"/>
    <w:rsid w:val="004D2301"/>
    <w:rsid w:val="004F125A"/>
    <w:rsid w:val="00594135"/>
    <w:rsid w:val="00594F41"/>
    <w:rsid w:val="005B0758"/>
    <w:rsid w:val="005D03D9"/>
    <w:rsid w:val="005E78A8"/>
    <w:rsid w:val="00631AFC"/>
    <w:rsid w:val="0064203F"/>
    <w:rsid w:val="006916D7"/>
    <w:rsid w:val="00695D31"/>
    <w:rsid w:val="006A54E4"/>
    <w:rsid w:val="006C17F6"/>
    <w:rsid w:val="006E37D4"/>
    <w:rsid w:val="006F2A62"/>
    <w:rsid w:val="006F6BBE"/>
    <w:rsid w:val="007055BA"/>
    <w:rsid w:val="00727536"/>
    <w:rsid w:val="00735454"/>
    <w:rsid w:val="0075195B"/>
    <w:rsid w:val="00761C15"/>
    <w:rsid w:val="007745F7"/>
    <w:rsid w:val="007C2E38"/>
    <w:rsid w:val="007D0C83"/>
    <w:rsid w:val="007D55B9"/>
    <w:rsid w:val="007E20C3"/>
    <w:rsid w:val="00811CA9"/>
    <w:rsid w:val="00831DCF"/>
    <w:rsid w:val="008372C2"/>
    <w:rsid w:val="00856926"/>
    <w:rsid w:val="0086655C"/>
    <w:rsid w:val="0087623A"/>
    <w:rsid w:val="008A39C0"/>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72156"/>
    <w:rsid w:val="00A730D4"/>
    <w:rsid w:val="00AA37A7"/>
    <w:rsid w:val="00AB0148"/>
    <w:rsid w:val="00AB3E2A"/>
    <w:rsid w:val="00AB4F4E"/>
    <w:rsid w:val="00AC60BC"/>
    <w:rsid w:val="00AF15B1"/>
    <w:rsid w:val="00AF27BE"/>
    <w:rsid w:val="00AF542D"/>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C34C7"/>
    <w:rsid w:val="00CD3352"/>
    <w:rsid w:val="00CE5DE4"/>
    <w:rsid w:val="00D235BF"/>
    <w:rsid w:val="00D41094"/>
    <w:rsid w:val="00D41A6C"/>
    <w:rsid w:val="00D51B22"/>
    <w:rsid w:val="00D90200"/>
    <w:rsid w:val="00DC3750"/>
    <w:rsid w:val="00DC3CC9"/>
    <w:rsid w:val="00DF5B6C"/>
    <w:rsid w:val="00E24EF9"/>
    <w:rsid w:val="00E33954"/>
    <w:rsid w:val="00E71255"/>
    <w:rsid w:val="00E763D5"/>
    <w:rsid w:val="00EB3EE9"/>
    <w:rsid w:val="00ED4AED"/>
    <w:rsid w:val="00ED7D01"/>
    <w:rsid w:val="00F204D0"/>
    <w:rsid w:val="00F24AA3"/>
    <w:rsid w:val="00F3215F"/>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4838</Words>
  <Characters>2758</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cp:revision>
  <dcterms:created xsi:type="dcterms:W3CDTF">2025-09-23T05:08:00Z</dcterms:created>
  <dcterms:modified xsi:type="dcterms:W3CDTF">2025-10-01T07:17:00Z</dcterms:modified>
</cp:coreProperties>
</file>